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2E03AE" w14:paraId="3FCA4723" w14:textId="77777777" w:rsidTr="009A6630">
        <w:trPr>
          <w:trHeight w:val="425"/>
        </w:trPr>
        <w:tc>
          <w:tcPr>
            <w:tcW w:w="5000" w:type="pct"/>
          </w:tcPr>
          <w:p w14:paraId="73B69DA2" w14:textId="11A7827E" w:rsidR="003902B2" w:rsidRPr="002E03AE" w:rsidRDefault="003902B2" w:rsidP="003902B2">
            <w:pPr>
              <w:pStyle w:val="Continuoustext"/>
            </w:pPr>
            <w:r w:rsidRPr="002E03AE">
              <w:rPr>
                <w:lang w:val="en-US"/>
              </w:rPr>
              <w:t xml:space="preserve">news +++ </w:t>
            </w:r>
            <w:proofErr w:type="spellStart"/>
            <w:r w:rsidRPr="002E03AE">
              <w:rPr>
                <w:lang w:val="en-US"/>
              </w:rPr>
              <w:t>Formnext</w:t>
            </w:r>
            <w:proofErr w:type="spellEnd"/>
            <w:r w:rsidRPr="002E03AE">
              <w:rPr>
                <w:lang w:val="en-US"/>
              </w:rPr>
              <w:br/>
              <w:t>Frankfurt, 19 - 22 November 2024</w:t>
            </w:r>
            <w:r w:rsidRPr="002E03AE">
              <w:rPr>
                <w:lang w:val="en-US"/>
              </w:rPr>
              <w:br/>
            </w:r>
          </w:p>
        </w:tc>
      </w:tr>
      <w:tr w:rsidR="00D51603" w:rsidRPr="002E03AE" w14:paraId="067E84E2" w14:textId="77777777" w:rsidTr="009A6630">
        <w:trPr>
          <w:trHeight w:val="425"/>
        </w:trPr>
        <w:tc>
          <w:tcPr>
            <w:tcW w:w="5000" w:type="pct"/>
          </w:tcPr>
          <w:p w14:paraId="29CBB634" w14:textId="77777777" w:rsidR="00D51603" w:rsidRPr="002E03AE" w:rsidRDefault="00A6749A" w:rsidP="000A655B">
            <w:pPr>
              <w:pStyle w:val="Productbrand"/>
              <w:rPr>
                <w:rFonts w:ascii="Arial" w:hAnsi="Arial"/>
              </w:rPr>
            </w:pPr>
            <w:bookmarkStart w:id="0" w:name="_Hlk43896002"/>
            <w:r w:rsidRPr="002E03AE">
              <w:rPr>
                <w:rFonts w:ascii="Arial" w:hAnsi="Arial"/>
                <w:noProof/>
                <w:lang w:val="en-US"/>
              </w:rPr>
              <w:drawing>
                <wp:inline distT="0" distB="0" distL="0" distR="0" wp14:anchorId="0AFB9389" wp14:editId="7CBAF520">
                  <wp:extent cx="1504335" cy="3429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a:extLst>
                              <a:ext uri="{28A0092B-C50C-407E-A947-70E740481C1C}">
                                <a14:useLocalDpi xmlns:a14="http://schemas.microsoft.com/office/drawing/2010/main" val="0"/>
                              </a:ext>
                            </a:extLst>
                          </a:blip>
                          <a:stretch>
                            <a:fillRect/>
                          </a:stretch>
                        </pic:blipFill>
                        <pic:spPr>
                          <a:xfrm>
                            <a:off x="0" y="0"/>
                            <a:ext cx="1505074" cy="343068"/>
                          </a:xfrm>
                          <a:prstGeom prst="rect">
                            <a:avLst/>
                          </a:prstGeom>
                        </pic:spPr>
                      </pic:pic>
                    </a:graphicData>
                  </a:graphic>
                </wp:inline>
              </w:drawing>
            </w:r>
          </w:p>
          <w:p w14:paraId="4E17EA26" w14:textId="18E7AD99" w:rsidR="00BC5AB4" w:rsidRPr="002E03AE" w:rsidRDefault="00BC5AB4" w:rsidP="000A655B">
            <w:pPr>
              <w:pStyle w:val="Productbrand"/>
              <w:rPr>
                <w:rFonts w:ascii="Arial" w:hAnsi="Arial"/>
              </w:rPr>
            </w:pPr>
          </w:p>
        </w:tc>
      </w:tr>
    </w:tbl>
    <w:p w14:paraId="51857FAF" w14:textId="77777777" w:rsidR="00BC5AB4" w:rsidRPr="002E03AE" w:rsidRDefault="00BC5AB4" w:rsidP="00BC5AB4">
      <w:pPr>
        <w:spacing w:line="300" w:lineRule="atLeast"/>
        <w:rPr>
          <w:rFonts w:ascii="Arial" w:hAnsi="Arial" w:cstheme="minorHAnsi"/>
          <w:b/>
          <w:bCs/>
          <w:sz w:val="32"/>
          <w:szCs w:val="32"/>
        </w:rPr>
      </w:pPr>
      <w:bookmarkStart w:id="1" w:name="kthema4"/>
      <w:bookmarkEnd w:id="1"/>
      <w:bookmarkEnd w:id="0"/>
    </w:p>
    <w:p w14:paraId="2CF3FF8C" w14:textId="478B9950" w:rsidR="00BC5AB4" w:rsidRPr="002E03AE" w:rsidRDefault="00BC5AB4" w:rsidP="00BC5AB4">
      <w:pPr>
        <w:spacing w:line="300" w:lineRule="atLeast"/>
        <w:rPr>
          <w:rFonts w:ascii="Arial" w:hAnsi="Arial" w:cstheme="minorHAnsi"/>
          <w:b/>
          <w:bCs/>
          <w:sz w:val="32"/>
          <w:szCs w:val="32"/>
        </w:rPr>
      </w:pPr>
      <w:proofErr w:type="spellStart"/>
      <w:r w:rsidRPr="002E03AE">
        <w:rPr>
          <w:rFonts w:ascii="Arial" w:hAnsi="Arial" w:cstheme="minorHAnsi"/>
          <w:b/>
          <w:bCs/>
          <w:sz w:val="32"/>
          <w:szCs w:val="32"/>
          <w:lang w:val="en-US"/>
        </w:rPr>
        <w:t>Formnext</w:t>
      </w:r>
      <w:proofErr w:type="spellEnd"/>
      <w:r w:rsidRPr="002E03AE">
        <w:rPr>
          <w:rFonts w:ascii="Arial" w:hAnsi="Arial" w:cstheme="minorHAnsi"/>
          <w:b/>
          <w:bCs/>
          <w:sz w:val="32"/>
          <w:szCs w:val="32"/>
          <w:lang w:val="en-US"/>
        </w:rPr>
        <w:t xml:space="preserve"> 2024: An outstanding start to the new trade fair year</w:t>
      </w:r>
    </w:p>
    <w:p w14:paraId="0078E6D2" w14:textId="77777777" w:rsidR="00BC5AB4" w:rsidRPr="002E03AE" w:rsidRDefault="00BC5AB4" w:rsidP="00012BD5">
      <w:pPr>
        <w:pStyle w:val="Readup"/>
      </w:pPr>
    </w:p>
    <w:p w14:paraId="5EB12F37" w14:textId="165FBE2E" w:rsidR="00012BD5" w:rsidRPr="002E03AE" w:rsidRDefault="00BC5AB4" w:rsidP="00012BD5">
      <w:pPr>
        <w:pStyle w:val="Readup"/>
        <w:rPr>
          <w:sz w:val="16"/>
        </w:rPr>
      </w:pPr>
      <w:r w:rsidRPr="002E03AE">
        <w:rPr>
          <w:lang w:val="en-US"/>
        </w:rPr>
        <w:t xml:space="preserve">Frankfurt am Main, Germany, 5 March 2024. </w:t>
      </w:r>
      <w:bookmarkStart w:id="2" w:name="_Hlk159397400"/>
      <w:proofErr w:type="spellStart"/>
      <w:r w:rsidRPr="002E03AE">
        <w:rPr>
          <w:lang w:val="en-US"/>
        </w:rPr>
        <w:t>Formnext</w:t>
      </w:r>
      <w:proofErr w:type="spellEnd"/>
      <w:r w:rsidRPr="002E03AE">
        <w:rPr>
          <w:lang w:val="en-US"/>
        </w:rPr>
        <w:t xml:space="preserve"> has made an excellent start to the new trade fair year: Despite the rather subdued economic situation in Germany and global political challenges, by the end of February, </w:t>
      </w:r>
      <w:r w:rsidRPr="00F63230">
        <w:rPr>
          <w:color w:val="auto"/>
          <w:lang w:val="en-US"/>
        </w:rPr>
        <w:t>around 5</w:t>
      </w:r>
      <w:r w:rsidR="000A4BE7" w:rsidRPr="00F63230">
        <w:rPr>
          <w:color w:val="auto"/>
          <w:lang w:val="en-US"/>
        </w:rPr>
        <w:t>7</w:t>
      </w:r>
      <w:r w:rsidR="0088527E" w:rsidRPr="00F63230">
        <w:rPr>
          <w:color w:val="auto"/>
          <w:lang w:val="en-US"/>
        </w:rPr>
        <w:t>4</w:t>
      </w:r>
      <w:r w:rsidRPr="00F63230">
        <w:rPr>
          <w:color w:val="auto"/>
          <w:lang w:val="en-US"/>
        </w:rPr>
        <w:t xml:space="preserve"> companies from 3</w:t>
      </w:r>
      <w:r w:rsidR="000A4BE7" w:rsidRPr="00F63230">
        <w:rPr>
          <w:color w:val="auto"/>
          <w:lang w:val="en-US"/>
        </w:rPr>
        <w:t>5</w:t>
      </w:r>
      <w:r w:rsidRPr="00F63230">
        <w:rPr>
          <w:color w:val="auto"/>
          <w:lang w:val="en-US"/>
        </w:rPr>
        <w:t xml:space="preserve"> different countries had already registered for th</w:t>
      </w:r>
      <w:r w:rsidRPr="002E03AE">
        <w:rPr>
          <w:lang w:val="en-US"/>
        </w:rPr>
        <w:t xml:space="preserve">e world's leading trade fair for </w:t>
      </w:r>
      <w:r w:rsidR="007822BC">
        <w:rPr>
          <w:lang w:val="en-US"/>
        </w:rPr>
        <w:t>A</w:t>
      </w:r>
      <w:r w:rsidRPr="002E03AE">
        <w:rPr>
          <w:lang w:val="en-US"/>
        </w:rPr>
        <w:t xml:space="preserve">dditive </w:t>
      </w:r>
      <w:r w:rsidR="007822BC">
        <w:rPr>
          <w:lang w:val="en-US"/>
        </w:rPr>
        <w:t>M</w:t>
      </w:r>
      <w:r w:rsidRPr="002E03AE">
        <w:rPr>
          <w:lang w:val="en-US"/>
        </w:rPr>
        <w:t>anufacturing and the next generation of industrial production.</w:t>
      </w:r>
      <w:bookmarkEnd w:id="2"/>
    </w:p>
    <w:p w14:paraId="06D4D650" w14:textId="12CC8B3A" w:rsidR="00BC5AB4" w:rsidRPr="002E03AE" w:rsidRDefault="00BC5AB4" w:rsidP="00BC5AB4">
      <w:pPr>
        <w:spacing w:line="300" w:lineRule="atLeast"/>
        <w:rPr>
          <w:rFonts w:ascii="Arial" w:hAnsi="Arial" w:cstheme="minorHAnsi"/>
        </w:rPr>
      </w:pPr>
      <w:bookmarkStart w:id="3" w:name="_Hlk159397831"/>
      <w:r w:rsidRPr="002E03AE">
        <w:rPr>
          <w:rFonts w:ascii="Arial" w:hAnsi="Arial" w:cstheme="minorHAnsi"/>
          <w:lang w:val="en-US"/>
        </w:rPr>
        <w:t xml:space="preserve">“The fantastic registration figures for </w:t>
      </w:r>
      <w:proofErr w:type="spellStart"/>
      <w:r w:rsidRPr="002E03AE">
        <w:rPr>
          <w:rFonts w:ascii="Arial" w:hAnsi="Arial" w:cstheme="minorHAnsi"/>
          <w:lang w:val="en-US"/>
        </w:rPr>
        <w:t>Formnext</w:t>
      </w:r>
      <w:proofErr w:type="spellEnd"/>
      <w:r w:rsidRPr="002E03AE">
        <w:rPr>
          <w:rFonts w:ascii="Arial" w:hAnsi="Arial" w:cstheme="minorHAnsi"/>
          <w:lang w:val="en-US"/>
        </w:rPr>
        <w:t xml:space="preserve"> reflect the relevance of </w:t>
      </w:r>
      <w:r w:rsidR="007822BC">
        <w:rPr>
          <w:rFonts w:ascii="Arial" w:hAnsi="Arial" w:cstheme="minorHAnsi"/>
          <w:lang w:val="en-US"/>
        </w:rPr>
        <w:t>A</w:t>
      </w:r>
      <w:r w:rsidRPr="002E03AE">
        <w:rPr>
          <w:rFonts w:ascii="Arial" w:hAnsi="Arial" w:cstheme="minorHAnsi"/>
          <w:lang w:val="en-US"/>
        </w:rPr>
        <w:t xml:space="preserve">dditive </w:t>
      </w:r>
      <w:r w:rsidR="007822BC">
        <w:rPr>
          <w:rFonts w:ascii="Arial" w:hAnsi="Arial" w:cstheme="minorHAnsi"/>
          <w:lang w:val="en-US"/>
        </w:rPr>
        <w:t>M</w:t>
      </w:r>
      <w:r w:rsidRPr="002E03AE">
        <w:rPr>
          <w:rFonts w:ascii="Arial" w:hAnsi="Arial" w:cstheme="minorHAnsi"/>
          <w:lang w:val="en-US"/>
        </w:rPr>
        <w:t xml:space="preserve">anufacturing for the whole of the industrial sector,” said Sascha F. Wenzler, Vice President for </w:t>
      </w:r>
      <w:proofErr w:type="spellStart"/>
      <w:r w:rsidRPr="002E03AE">
        <w:rPr>
          <w:rFonts w:ascii="Arial" w:hAnsi="Arial" w:cstheme="minorHAnsi"/>
          <w:lang w:val="en-US"/>
        </w:rPr>
        <w:t>Formnext</w:t>
      </w:r>
      <w:proofErr w:type="spellEnd"/>
      <w:r w:rsidRPr="002E03AE">
        <w:rPr>
          <w:rFonts w:ascii="Arial" w:hAnsi="Arial" w:cstheme="minorHAnsi"/>
          <w:lang w:val="en-US"/>
        </w:rPr>
        <w:t xml:space="preserve"> at event organizer Mesago Messe Frankfurt GmbH. “AM is a technology that makes it possible to meet current challenges and harness new economic potential. At the same time, </w:t>
      </w:r>
      <w:proofErr w:type="spellStart"/>
      <w:r w:rsidRPr="002E03AE">
        <w:rPr>
          <w:rFonts w:ascii="Arial" w:hAnsi="Arial" w:cstheme="minorHAnsi"/>
          <w:lang w:val="en-US"/>
        </w:rPr>
        <w:t>Formnext</w:t>
      </w:r>
      <w:proofErr w:type="spellEnd"/>
      <w:r w:rsidRPr="002E03AE">
        <w:rPr>
          <w:rFonts w:ascii="Arial" w:hAnsi="Arial" w:cstheme="minorHAnsi"/>
          <w:lang w:val="en-US"/>
        </w:rPr>
        <w:t xml:space="preserve"> also reflects the continued strong growth of the global AM industry, which paves the way for the industrial future with numerous innovations and applications every year.” </w:t>
      </w:r>
    </w:p>
    <w:bookmarkEnd w:id="3"/>
    <w:p w14:paraId="2E2E77D5" w14:textId="77777777" w:rsidR="00BC5AB4" w:rsidRPr="002E03AE" w:rsidRDefault="00BC5AB4" w:rsidP="00BC5AB4">
      <w:pPr>
        <w:spacing w:line="300" w:lineRule="atLeast"/>
        <w:rPr>
          <w:rFonts w:ascii="Arial" w:hAnsi="Arial" w:cstheme="minorHAnsi"/>
          <w:color w:val="0070C0"/>
        </w:rPr>
      </w:pPr>
    </w:p>
    <w:p w14:paraId="36B168C5" w14:textId="66648EC5" w:rsidR="00BC6D06" w:rsidRPr="00BC6D06" w:rsidRDefault="00BC5AB4" w:rsidP="00BC6D06">
      <w:pPr>
        <w:spacing w:line="300" w:lineRule="atLeast"/>
        <w:rPr>
          <w:rFonts w:cstheme="minorHAnsi"/>
          <w:lang w:val="en-US"/>
        </w:rPr>
      </w:pPr>
      <w:r w:rsidRPr="002E03AE">
        <w:rPr>
          <w:rFonts w:ascii="Arial" w:hAnsi="Arial" w:cstheme="minorHAnsi"/>
          <w:lang w:val="en-US"/>
        </w:rPr>
        <w:t xml:space="preserve">With the current registration figures, </w:t>
      </w:r>
      <w:proofErr w:type="spellStart"/>
      <w:r w:rsidRPr="002E03AE">
        <w:rPr>
          <w:rFonts w:ascii="Arial" w:hAnsi="Arial" w:cstheme="minorHAnsi"/>
          <w:lang w:val="en-US"/>
        </w:rPr>
        <w:t>Formnext</w:t>
      </w:r>
      <w:proofErr w:type="spellEnd"/>
      <w:r w:rsidRPr="002E03AE">
        <w:rPr>
          <w:rFonts w:ascii="Arial" w:hAnsi="Arial" w:cstheme="minorHAnsi"/>
          <w:lang w:val="en-US"/>
        </w:rPr>
        <w:t xml:space="preserve"> 2024 has exceeded the excellent data from the previous year. Of the exhibitors registered so far</w:t>
      </w:r>
      <w:r w:rsidR="00C367ED">
        <w:rPr>
          <w:rFonts w:ascii="Arial" w:hAnsi="Arial" w:cstheme="minorHAnsi"/>
          <w:lang w:val="en-US"/>
        </w:rPr>
        <w:t xml:space="preserve"> </w:t>
      </w:r>
      <w:r w:rsidRPr="00F63230">
        <w:rPr>
          <w:rFonts w:ascii="Arial" w:hAnsi="Arial" w:cstheme="minorHAnsi"/>
          <w:color w:val="auto"/>
          <w:lang w:val="en-US"/>
        </w:rPr>
        <w:t>6</w:t>
      </w:r>
      <w:r w:rsidR="000A4BE7" w:rsidRPr="00F63230">
        <w:rPr>
          <w:rFonts w:ascii="Arial" w:hAnsi="Arial" w:cstheme="minorHAnsi"/>
          <w:color w:val="auto"/>
          <w:lang w:val="en-US"/>
        </w:rPr>
        <w:t>4</w:t>
      </w:r>
      <w:r w:rsidRPr="00F63230">
        <w:rPr>
          <w:rFonts w:ascii="Arial" w:hAnsi="Arial" w:cstheme="minorHAnsi"/>
          <w:color w:val="auto"/>
          <w:lang w:val="en-US"/>
        </w:rPr>
        <w:t xml:space="preserve"> </w:t>
      </w:r>
      <w:r w:rsidRPr="002E03AE">
        <w:rPr>
          <w:rFonts w:ascii="Arial" w:hAnsi="Arial" w:cstheme="minorHAnsi"/>
          <w:lang w:val="en-US"/>
        </w:rPr>
        <w:t xml:space="preserve">percent are from abroad. Alongside Germany, the major exhibitor nations include the USA, China, the UK, France, the Netherlands, Italy, and Spain. </w:t>
      </w:r>
      <w:r w:rsidR="00C367ED">
        <w:rPr>
          <w:rFonts w:ascii="Arial" w:hAnsi="Arial" w:cstheme="minorHAnsi"/>
          <w:lang w:val="en-US"/>
        </w:rPr>
        <w:t>Along the previous exhibitors is</w:t>
      </w:r>
      <w:r w:rsidR="00C367ED" w:rsidRPr="002E03AE">
        <w:rPr>
          <w:rFonts w:ascii="Arial" w:hAnsi="Arial" w:cstheme="minorHAnsi"/>
          <w:lang w:val="en-US"/>
        </w:rPr>
        <w:t xml:space="preserve"> the world’s </w:t>
      </w:r>
      <w:r w:rsidR="00C367ED">
        <w:rPr>
          <w:rFonts w:ascii="Arial" w:hAnsi="Arial" w:cstheme="minorHAnsi"/>
          <w:lang w:val="en-US"/>
        </w:rPr>
        <w:t>A</w:t>
      </w:r>
      <w:r w:rsidR="00C367ED" w:rsidRPr="002E03AE">
        <w:rPr>
          <w:rFonts w:ascii="Arial" w:hAnsi="Arial" w:cstheme="minorHAnsi"/>
          <w:lang w:val="en-US"/>
        </w:rPr>
        <w:t xml:space="preserve">dditive </w:t>
      </w:r>
      <w:r w:rsidR="00C367ED">
        <w:rPr>
          <w:rFonts w:ascii="Arial" w:hAnsi="Arial" w:cstheme="minorHAnsi"/>
          <w:lang w:val="en-US"/>
        </w:rPr>
        <w:t>M</w:t>
      </w:r>
      <w:r w:rsidR="00C367ED" w:rsidRPr="002E03AE">
        <w:rPr>
          <w:rFonts w:ascii="Arial" w:hAnsi="Arial" w:cstheme="minorHAnsi"/>
          <w:lang w:val="en-US"/>
        </w:rPr>
        <w:t>anufacturing elite,</w:t>
      </w:r>
      <w:r w:rsidR="00C367ED">
        <w:rPr>
          <w:rFonts w:ascii="Arial" w:hAnsi="Arial" w:cstheme="minorHAnsi"/>
          <w:lang w:val="en-US"/>
        </w:rPr>
        <w:t xml:space="preserve"> including companies such as</w:t>
      </w:r>
      <w:r w:rsidR="00BC6D06" w:rsidRPr="00BC6D06">
        <w:rPr>
          <w:rFonts w:ascii="Arial" w:hAnsi="Arial" w:cs="Arial"/>
          <w:lang w:val="en-US"/>
        </w:rPr>
        <w:t xml:space="preserve"> </w:t>
      </w:r>
      <w:bookmarkStart w:id="4" w:name="_Hlk160200257"/>
      <w:r w:rsidR="00BC6D06" w:rsidRPr="00BC6D06">
        <w:rPr>
          <w:rFonts w:ascii="Arial" w:hAnsi="Arial" w:cs="Arial"/>
          <w:lang w:val="en-US"/>
        </w:rPr>
        <w:t xml:space="preserve">3D Systems, Additive Industries, </w:t>
      </w:r>
      <w:proofErr w:type="spellStart"/>
      <w:r w:rsidR="00BC6D06" w:rsidRPr="00BC6D06">
        <w:rPr>
          <w:rFonts w:ascii="Arial" w:hAnsi="Arial" w:cs="Arial"/>
          <w:lang w:val="en-US"/>
        </w:rPr>
        <w:t>AddUp</w:t>
      </w:r>
      <w:proofErr w:type="spellEnd"/>
      <w:r w:rsidR="00BC6D06" w:rsidRPr="00BC6D06">
        <w:rPr>
          <w:rFonts w:ascii="Arial" w:hAnsi="Arial" w:cs="Arial"/>
          <w:lang w:val="en-US"/>
        </w:rPr>
        <w:t xml:space="preserve">, </w:t>
      </w:r>
      <w:r w:rsidR="00F81CA7">
        <w:rPr>
          <w:rFonts w:ascii="Arial" w:hAnsi="Arial" w:cs="Arial"/>
          <w:lang w:val="en-US"/>
        </w:rPr>
        <w:t xml:space="preserve">Altair, </w:t>
      </w:r>
      <w:r w:rsidR="00BC6D06" w:rsidRPr="00BC6D06">
        <w:rPr>
          <w:rFonts w:ascii="Arial" w:hAnsi="Arial" w:cs="Arial"/>
          <w:lang w:val="en-US"/>
        </w:rPr>
        <w:t xml:space="preserve">Arburg, BASF, </w:t>
      </w:r>
      <w:proofErr w:type="spellStart"/>
      <w:r w:rsidR="00BC6D06" w:rsidRPr="00BC6D06">
        <w:rPr>
          <w:rFonts w:ascii="Arial" w:hAnsi="Arial" w:cs="Arial"/>
          <w:lang w:val="en-US"/>
        </w:rPr>
        <w:t>BigRep</w:t>
      </w:r>
      <w:proofErr w:type="spellEnd"/>
      <w:r w:rsidR="00BC6D06" w:rsidRPr="00BC6D06">
        <w:rPr>
          <w:rFonts w:ascii="Arial" w:hAnsi="Arial" w:cs="Arial"/>
          <w:lang w:val="en-US"/>
        </w:rPr>
        <w:t xml:space="preserve">, Bosch, Carbon, DMG Mori, </w:t>
      </w:r>
      <w:proofErr w:type="spellStart"/>
      <w:r w:rsidR="00BC6D06" w:rsidRPr="00BC6D06">
        <w:rPr>
          <w:rFonts w:ascii="Arial" w:hAnsi="Arial" w:cs="Arial"/>
          <w:lang w:val="en-US"/>
        </w:rPr>
        <w:t>Dyemansion</w:t>
      </w:r>
      <w:proofErr w:type="spellEnd"/>
      <w:r w:rsidR="00BC6D06" w:rsidRPr="00BC6D06">
        <w:rPr>
          <w:rFonts w:ascii="Arial" w:hAnsi="Arial" w:cs="Arial"/>
          <w:lang w:val="en-US"/>
        </w:rPr>
        <w:t xml:space="preserve">, EOS, Evonik, </w:t>
      </w:r>
      <w:proofErr w:type="spellStart"/>
      <w:r w:rsidR="00BC6D06" w:rsidRPr="00BC6D06">
        <w:rPr>
          <w:rFonts w:ascii="Arial" w:hAnsi="Arial" w:cs="Arial"/>
          <w:lang w:val="en-US"/>
        </w:rPr>
        <w:t>Farsoon</w:t>
      </w:r>
      <w:proofErr w:type="spellEnd"/>
      <w:r w:rsidR="00BC6D06" w:rsidRPr="00BC6D06">
        <w:rPr>
          <w:rFonts w:ascii="Arial" w:hAnsi="Arial" w:cs="Arial"/>
          <w:lang w:val="en-US"/>
        </w:rPr>
        <w:t xml:space="preserve">, </w:t>
      </w:r>
      <w:proofErr w:type="spellStart"/>
      <w:r w:rsidR="00BC6D06" w:rsidRPr="00BC6D06">
        <w:rPr>
          <w:rFonts w:ascii="Arial" w:hAnsi="Arial" w:cs="Arial"/>
          <w:lang w:val="en-US"/>
        </w:rPr>
        <w:t>Formlabs</w:t>
      </w:r>
      <w:proofErr w:type="spellEnd"/>
      <w:r w:rsidR="00BC6D06" w:rsidRPr="00BC6D06">
        <w:rPr>
          <w:rFonts w:ascii="Arial" w:hAnsi="Arial" w:cs="Arial"/>
          <w:lang w:val="en-US"/>
        </w:rPr>
        <w:t xml:space="preserve">, GE Additive, Henkel, </w:t>
      </w:r>
      <w:proofErr w:type="spellStart"/>
      <w:r w:rsidR="00BC6D06" w:rsidRPr="00BC6D06">
        <w:rPr>
          <w:rFonts w:ascii="Arial" w:hAnsi="Arial" w:cs="Arial"/>
          <w:lang w:val="en-US"/>
        </w:rPr>
        <w:t>Höganäs</w:t>
      </w:r>
      <w:proofErr w:type="spellEnd"/>
      <w:r w:rsidR="00BC6D06" w:rsidRPr="00BC6D06">
        <w:rPr>
          <w:rFonts w:ascii="Arial" w:hAnsi="Arial" w:cs="Arial"/>
          <w:lang w:val="en-US"/>
        </w:rPr>
        <w:t xml:space="preserve">, HP, Keyence, Linde, </w:t>
      </w:r>
      <w:proofErr w:type="spellStart"/>
      <w:r w:rsidR="00BC6D06" w:rsidRPr="00BC6D06">
        <w:rPr>
          <w:rFonts w:ascii="Arial" w:hAnsi="Arial" w:cs="Arial"/>
          <w:lang w:val="en-US"/>
        </w:rPr>
        <w:t>Markforged</w:t>
      </w:r>
      <w:proofErr w:type="spellEnd"/>
      <w:r w:rsidR="00BC6D06" w:rsidRPr="00BC6D06">
        <w:rPr>
          <w:rFonts w:ascii="Arial" w:hAnsi="Arial" w:cs="Arial"/>
          <w:lang w:val="en-US"/>
        </w:rPr>
        <w:t xml:space="preserve">, </w:t>
      </w:r>
      <w:proofErr w:type="spellStart"/>
      <w:r w:rsidR="00BC6D06" w:rsidRPr="00BC6D06">
        <w:rPr>
          <w:rFonts w:ascii="Arial" w:hAnsi="Arial" w:cs="Arial"/>
          <w:lang w:val="en-US"/>
        </w:rPr>
        <w:t>Materialise</w:t>
      </w:r>
      <w:proofErr w:type="spellEnd"/>
      <w:r w:rsidR="00BC6D06" w:rsidRPr="00BC6D06">
        <w:rPr>
          <w:rFonts w:ascii="Arial" w:hAnsi="Arial" w:cs="Arial"/>
          <w:lang w:val="en-US"/>
        </w:rPr>
        <w:t xml:space="preserve">, Nexa3D, Nikon SLM Solutions, Renishaw, Ricoh, Sandvik, Siemens, </w:t>
      </w:r>
      <w:proofErr w:type="spellStart"/>
      <w:r w:rsidR="00BC6D06" w:rsidRPr="00BC6D06">
        <w:rPr>
          <w:rFonts w:ascii="Arial" w:hAnsi="Arial" w:cs="Arial"/>
          <w:lang w:val="en-US"/>
        </w:rPr>
        <w:t>Sisma</w:t>
      </w:r>
      <w:proofErr w:type="spellEnd"/>
      <w:r w:rsidR="00BC6D06" w:rsidRPr="00BC6D06">
        <w:rPr>
          <w:rFonts w:ascii="Arial" w:hAnsi="Arial" w:cs="Arial"/>
          <w:lang w:val="en-US"/>
        </w:rPr>
        <w:t xml:space="preserve">, SMS Group, Stratasys, </w:t>
      </w:r>
      <w:proofErr w:type="spellStart"/>
      <w:r w:rsidR="00BC6D06" w:rsidRPr="00BC6D06">
        <w:rPr>
          <w:rFonts w:ascii="Arial" w:hAnsi="Arial" w:cs="Arial"/>
          <w:lang w:val="en-US"/>
        </w:rPr>
        <w:t>Trumpf</w:t>
      </w:r>
      <w:proofErr w:type="spellEnd"/>
      <w:r w:rsidR="00BC6D06" w:rsidRPr="00BC6D06">
        <w:rPr>
          <w:rFonts w:ascii="Arial" w:hAnsi="Arial" w:cs="Arial"/>
          <w:lang w:val="en-US"/>
        </w:rPr>
        <w:t xml:space="preserve">, Velo3D und </w:t>
      </w:r>
      <w:proofErr w:type="spellStart"/>
      <w:r w:rsidR="00BC6D06" w:rsidRPr="00BC6D06">
        <w:rPr>
          <w:rFonts w:ascii="Arial" w:hAnsi="Arial" w:cs="Arial"/>
          <w:lang w:val="en-US"/>
        </w:rPr>
        <w:t>Voxeljet</w:t>
      </w:r>
      <w:proofErr w:type="spellEnd"/>
      <w:r w:rsidR="00BC6D06" w:rsidRPr="00BC6D06">
        <w:rPr>
          <w:rFonts w:ascii="Arial" w:hAnsi="Arial" w:cs="Arial"/>
          <w:lang w:val="en-US"/>
        </w:rPr>
        <w:t>.</w:t>
      </w:r>
      <w:bookmarkEnd w:id="4"/>
    </w:p>
    <w:p w14:paraId="47B7E5C5" w14:textId="4F0D24B5" w:rsidR="00BC5AB4" w:rsidRDefault="00C367ED" w:rsidP="00BC5AB4">
      <w:pPr>
        <w:spacing w:line="300" w:lineRule="atLeast"/>
        <w:rPr>
          <w:rFonts w:ascii="Arial" w:hAnsi="Arial" w:cs="Arial"/>
          <w:lang w:val="en-US"/>
        </w:rPr>
      </w:pPr>
      <w:r w:rsidRPr="00C367ED">
        <w:rPr>
          <w:rFonts w:ascii="Arial" w:hAnsi="Arial" w:cs="Arial"/>
          <w:lang w:val="en-US"/>
        </w:rPr>
        <w:t>.</w:t>
      </w:r>
    </w:p>
    <w:p w14:paraId="288B3D25" w14:textId="77777777" w:rsidR="008D74CC" w:rsidRPr="00C367ED" w:rsidRDefault="008D74CC" w:rsidP="00BC5AB4">
      <w:pPr>
        <w:spacing w:line="300" w:lineRule="atLeast"/>
        <w:rPr>
          <w:rFonts w:ascii="Arial" w:hAnsi="Arial" w:cstheme="minorHAnsi"/>
          <w:lang w:val="en-US"/>
        </w:rPr>
      </w:pPr>
    </w:p>
    <w:p w14:paraId="4A7482A5" w14:textId="4AE1FA56" w:rsidR="00BC5AB4" w:rsidRPr="002E03AE" w:rsidRDefault="00BC5AB4" w:rsidP="00BC5AB4">
      <w:pPr>
        <w:spacing w:line="300" w:lineRule="atLeast"/>
        <w:rPr>
          <w:rStyle w:val="Hyperlink"/>
          <w:rFonts w:ascii="Arial" w:hAnsi="Arial" w:cstheme="minorHAnsi"/>
        </w:rPr>
      </w:pPr>
      <w:r w:rsidRPr="002E03AE">
        <w:rPr>
          <w:rFonts w:ascii="Arial" w:hAnsi="Arial" w:cstheme="minorHAnsi"/>
          <w:lang w:val="en-US"/>
        </w:rPr>
        <w:t xml:space="preserve">For more information about registering, visit: </w:t>
      </w:r>
      <w:r w:rsidRPr="002E03AE">
        <w:rPr>
          <w:rFonts w:ascii="Arial" w:hAnsi="Arial" w:cstheme="minorHAnsi"/>
          <w:lang w:val="en-US"/>
        </w:rPr>
        <w:fldChar w:fldCharType="begin"/>
      </w:r>
      <w:r w:rsidRPr="002E03AE">
        <w:rPr>
          <w:rFonts w:ascii="Arial" w:hAnsi="Arial" w:cstheme="minorHAnsi"/>
          <w:lang w:val="en-US"/>
        </w:rPr>
        <w:instrText>HYPERLINK "https://formnext.mesago.com/frankfurt/en/expo-convention/become-exhibitor.html"</w:instrText>
      </w:r>
      <w:r w:rsidRPr="002E03AE">
        <w:rPr>
          <w:rFonts w:ascii="Arial" w:hAnsi="Arial" w:cstheme="minorHAnsi"/>
          <w:lang w:val="en-US"/>
        </w:rPr>
      </w:r>
      <w:r w:rsidRPr="002E03AE">
        <w:rPr>
          <w:rFonts w:ascii="Arial" w:hAnsi="Arial" w:cstheme="minorHAnsi"/>
          <w:lang w:val="en-US"/>
        </w:rPr>
        <w:fldChar w:fldCharType="separate"/>
      </w:r>
      <w:r w:rsidRPr="002E03AE">
        <w:rPr>
          <w:rStyle w:val="Hyperlink"/>
          <w:rFonts w:ascii="Arial" w:hAnsi="Arial" w:cstheme="minorHAnsi"/>
          <w:lang w:val="en-US"/>
        </w:rPr>
        <w:t>www.formnext.com/exhibitors</w:t>
      </w:r>
    </w:p>
    <w:p w14:paraId="30260D71" w14:textId="72C4D01A" w:rsidR="00BC5AB4" w:rsidRPr="002E03AE" w:rsidRDefault="00BC5AB4" w:rsidP="00BC5AB4">
      <w:pPr>
        <w:spacing w:line="300" w:lineRule="atLeast"/>
        <w:rPr>
          <w:rFonts w:ascii="Arial" w:hAnsi="Arial" w:cstheme="minorHAnsi"/>
        </w:rPr>
      </w:pPr>
      <w:r w:rsidRPr="002E03AE">
        <w:rPr>
          <w:rFonts w:ascii="Arial" w:hAnsi="Arial" w:cstheme="minorHAnsi"/>
          <w:lang w:val="en-US"/>
        </w:rPr>
        <w:fldChar w:fldCharType="end"/>
      </w:r>
    </w:p>
    <w:p w14:paraId="1E79F001" w14:textId="3F0C3838" w:rsidR="00410761" w:rsidRDefault="00BC5AB4" w:rsidP="00BC5AB4">
      <w:pPr>
        <w:spacing w:line="300" w:lineRule="atLeast"/>
        <w:rPr>
          <w:rFonts w:ascii="Arial" w:hAnsi="Arial" w:cstheme="minorHAnsi"/>
          <w:lang w:val="en-US"/>
        </w:rPr>
      </w:pPr>
      <w:r w:rsidRPr="002E03AE">
        <w:rPr>
          <w:rFonts w:ascii="Arial" w:hAnsi="Arial" w:cstheme="minorHAnsi"/>
          <w:lang w:val="en-US"/>
        </w:rPr>
        <w:t xml:space="preserve">Wenzler attributes the fact that </w:t>
      </w:r>
      <w:proofErr w:type="spellStart"/>
      <w:r w:rsidRPr="002E03AE">
        <w:rPr>
          <w:rFonts w:ascii="Arial" w:hAnsi="Arial" w:cstheme="minorHAnsi"/>
          <w:lang w:val="en-US"/>
        </w:rPr>
        <w:t>Formnext</w:t>
      </w:r>
      <w:proofErr w:type="spellEnd"/>
      <w:r w:rsidRPr="002E03AE">
        <w:rPr>
          <w:rFonts w:ascii="Arial" w:hAnsi="Arial" w:cstheme="minorHAnsi"/>
          <w:lang w:val="en-US"/>
        </w:rPr>
        <w:t xml:space="preserve"> </w:t>
      </w:r>
      <w:proofErr w:type="gramStart"/>
      <w:r w:rsidRPr="002E03AE">
        <w:rPr>
          <w:rFonts w:ascii="Arial" w:hAnsi="Arial" w:cstheme="minorHAnsi"/>
          <w:lang w:val="en-US"/>
        </w:rPr>
        <w:t>is able to</w:t>
      </w:r>
      <w:proofErr w:type="gramEnd"/>
      <w:r w:rsidRPr="002E03AE">
        <w:rPr>
          <w:rFonts w:ascii="Arial" w:hAnsi="Arial" w:cstheme="minorHAnsi"/>
          <w:lang w:val="en-US"/>
        </w:rPr>
        <w:t xml:space="preserve"> continue its impressive success story even in these rather complex times to the excellent business opportunities offered by the world of </w:t>
      </w:r>
      <w:r w:rsidR="007822BC">
        <w:rPr>
          <w:rFonts w:ascii="Arial" w:hAnsi="Arial" w:cstheme="minorHAnsi"/>
          <w:lang w:val="en-US"/>
        </w:rPr>
        <w:t>A</w:t>
      </w:r>
      <w:r w:rsidRPr="002E03AE">
        <w:rPr>
          <w:rFonts w:ascii="Arial" w:hAnsi="Arial" w:cstheme="minorHAnsi"/>
          <w:lang w:val="en-US"/>
        </w:rPr>
        <w:t xml:space="preserve">dditive </w:t>
      </w:r>
      <w:r w:rsidR="007822BC">
        <w:rPr>
          <w:rFonts w:ascii="Arial" w:hAnsi="Arial" w:cstheme="minorHAnsi"/>
          <w:lang w:val="en-US"/>
        </w:rPr>
        <w:t>M</w:t>
      </w:r>
      <w:r w:rsidRPr="002E03AE">
        <w:rPr>
          <w:rFonts w:ascii="Arial" w:hAnsi="Arial" w:cstheme="minorHAnsi"/>
          <w:lang w:val="en-US"/>
        </w:rPr>
        <w:t xml:space="preserve">anufacturing and </w:t>
      </w:r>
      <w:proofErr w:type="spellStart"/>
      <w:r w:rsidRPr="002E03AE">
        <w:rPr>
          <w:rFonts w:ascii="Arial" w:hAnsi="Arial" w:cstheme="minorHAnsi"/>
          <w:lang w:val="en-US"/>
        </w:rPr>
        <w:t>Formnext</w:t>
      </w:r>
      <w:proofErr w:type="spellEnd"/>
      <w:r w:rsidRPr="002E03AE">
        <w:rPr>
          <w:rFonts w:ascii="Arial" w:hAnsi="Arial" w:cstheme="minorHAnsi"/>
          <w:lang w:val="en-US"/>
        </w:rPr>
        <w:t xml:space="preserve"> </w:t>
      </w:r>
      <w:r w:rsidR="00191679">
        <w:rPr>
          <w:rFonts w:ascii="Arial" w:hAnsi="Arial" w:cstheme="minorHAnsi"/>
          <w:lang w:val="en-US"/>
        </w:rPr>
        <w:t>–</w:t>
      </w:r>
      <w:r w:rsidRPr="002E03AE">
        <w:rPr>
          <w:rFonts w:ascii="Arial" w:hAnsi="Arial" w:cstheme="minorHAnsi"/>
          <w:lang w:val="en-US"/>
        </w:rPr>
        <w:t xml:space="preserve"> not</w:t>
      </w:r>
      <w:r w:rsidR="00191679">
        <w:rPr>
          <w:rFonts w:ascii="Arial" w:hAnsi="Arial" w:cstheme="minorHAnsi"/>
          <w:lang w:val="en-US"/>
        </w:rPr>
        <w:t xml:space="preserve"> </w:t>
      </w:r>
      <w:r w:rsidRPr="002E03AE">
        <w:rPr>
          <w:rFonts w:ascii="Arial" w:hAnsi="Arial" w:cstheme="minorHAnsi"/>
          <w:lang w:val="en-US"/>
        </w:rPr>
        <w:t xml:space="preserve">only for manufacturers of 3D </w:t>
      </w:r>
      <w:r w:rsidR="007822BC">
        <w:rPr>
          <w:rFonts w:ascii="Arial" w:hAnsi="Arial" w:cstheme="minorHAnsi"/>
          <w:lang w:val="en-US"/>
        </w:rPr>
        <w:t>P</w:t>
      </w:r>
      <w:r w:rsidRPr="002E03AE">
        <w:rPr>
          <w:rFonts w:ascii="Arial" w:hAnsi="Arial" w:cstheme="minorHAnsi"/>
          <w:lang w:val="en-US"/>
        </w:rPr>
        <w:t xml:space="preserve">rinting systems, but also for companies along the entire process chain. “We are also seeing more and more companies from traditional industrial sectors discovering the 3D </w:t>
      </w:r>
      <w:r w:rsidR="007822BC">
        <w:rPr>
          <w:rFonts w:ascii="Arial" w:hAnsi="Arial" w:cstheme="minorHAnsi"/>
          <w:lang w:val="en-US"/>
        </w:rPr>
        <w:t>P</w:t>
      </w:r>
      <w:r w:rsidRPr="002E03AE">
        <w:rPr>
          <w:rFonts w:ascii="Arial" w:hAnsi="Arial" w:cstheme="minorHAnsi"/>
          <w:lang w:val="en-US"/>
        </w:rPr>
        <w:t xml:space="preserve">rinting industry as an exciting sales market and wanting to benefit from the annual growth rates, which tend to be in double digits.” </w:t>
      </w:r>
    </w:p>
    <w:p w14:paraId="5C6B3E39" w14:textId="77777777" w:rsidR="00410761" w:rsidRDefault="00410761" w:rsidP="00BC5AB4">
      <w:pPr>
        <w:spacing w:line="300" w:lineRule="atLeast"/>
        <w:rPr>
          <w:rFonts w:ascii="Arial" w:hAnsi="Arial" w:cstheme="minorHAnsi"/>
          <w:lang w:val="en-US"/>
        </w:rPr>
      </w:pPr>
    </w:p>
    <w:p w14:paraId="57C72595" w14:textId="44C26118" w:rsidR="007822BC" w:rsidRPr="00410761" w:rsidRDefault="007822BC" w:rsidP="00BC5AB4">
      <w:pPr>
        <w:spacing w:line="300" w:lineRule="atLeast"/>
        <w:rPr>
          <w:rFonts w:ascii="Arial" w:hAnsi="Arial" w:cstheme="minorHAnsi"/>
          <w:lang w:val="en-US"/>
        </w:rPr>
      </w:pPr>
      <w:r w:rsidRPr="007822BC">
        <w:rPr>
          <w:rFonts w:ascii="Arial" w:hAnsi="Arial" w:cstheme="minorHAnsi"/>
        </w:rPr>
        <w:lastRenderedPageBreak/>
        <w:t xml:space="preserve">Rainer </w:t>
      </w:r>
      <w:proofErr w:type="spellStart"/>
      <w:r w:rsidRPr="007822BC">
        <w:rPr>
          <w:rFonts w:ascii="Arial" w:hAnsi="Arial" w:cstheme="minorHAnsi"/>
        </w:rPr>
        <w:t>Lotz</w:t>
      </w:r>
      <w:proofErr w:type="spellEnd"/>
      <w:r w:rsidRPr="007822BC">
        <w:rPr>
          <w:rFonts w:ascii="Arial" w:hAnsi="Arial" w:cstheme="minorHAnsi"/>
        </w:rPr>
        <w:t xml:space="preserve">, President EMEA at </w:t>
      </w:r>
      <w:proofErr w:type="gramStart"/>
      <w:r w:rsidRPr="007822BC">
        <w:rPr>
          <w:rFonts w:ascii="Arial" w:hAnsi="Arial" w:cstheme="minorHAnsi"/>
        </w:rPr>
        <w:t>Renishaw</w:t>
      </w:r>
      <w:proofErr w:type="gramEnd"/>
      <w:r w:rsidRPr="007822BC">
        <w:rPr>
          <w:rFonts w:ascii="Arial" w:hAnsi="Arial" w:cstheme="minorHAnsi"/>
        </w:rPr>
        <w:t xml:space="preserve"> and Chairman of the </w:t>
      </w:r>
      <w:proofErr w:type="spellStart"/>
      <w:r w:rsidRPr="007822BC">
        <w:rPr>
          <w:rFonts w:ascii="Arial" w:hAnsi="Arial" w:cstheme="minorHAnsi"/>
        </w:rPr>
        <w:t>Formnext</w:t>
      </w:r>
      <w:proofErr w:type="spellEnd"/>
      <w:r w:rsidRPr="007822BC">
        <w:rPr>
          <w:rFonts w:ascii="Arial" w:hAnsi="Arial" w:cstheme="minorHAnsi"/>
        </w:rPr>
        <w:t xml:space="preserve"> </w:t>
      </w:r>
      <w:r w:rsidR="00410761">
        <w:rPr>
          <w:rFonts w:ascii="Arial" w:hAnsi="Arial" w:cstheme="minorHAnsi"/>
        </w:rPr>
        <w:t>E</w:t>
      </w:r>
      <w:r w:rsidRPr="007822BC">
        <w:rPr>
          <w:rFonts w:ascii="Arial" w:hAnsi="Arial" w:cstheme="minorHAnsi"/>
        </w:rPr>
        <w:t xml:space="preserve">xhibitor </w:t>
      </w:r>
      <w:r w:rsidR="00410761">
        <w:rPr>
          <w:rFonts w:ascii="Arial" w:hAnsi="Arial" w:cstheme="minorHAnsi"/>
        </w:rPr>
        <w:t>A</w:t>
      </w:r>
      <w:r w:rsidRPr="007822BC">
        <w:rPr>
          <w:rFonts w:ascii="Arial" w:hAnsi="Arial" w:cstheme="minorHAnsi"/>
        </w:rPr>
        <w:t xml:space="preserve">dvisory </w:t>
      </w:r>
      <w:r w:rsidR="00410761">
        <w:rPr>
          <w:rFonts w:ascii="Arial" w:hAnsi="Arial" w:cstheme="minorHAnsi"/>
        </w:rPr>
        <w:t>B</w:t>
      </w:r>
      <w:r w:rsidRPr="007822BC">
        <w:rPr>
          <w:rFonts w:ascii="Arial" w:hAnsi="Arial" w:cstheme="minorHAnsi"/>
        </w:rPr>
        <w:t xml:space="preserve">oard, confirms the relevance of </w:t>
      </w:r>
      <w:proofErr w:type="spellStart"/>
      <w:r w:rsidRPr="007822BC">
        <w:rPr>
          <w:rFonts w:ascii="Arial" w:hAnsi="Arial" w:cstheme="minorHAnsi"/>
        </w:rPr>
        <w:t>Formnext</w:t>
      </w:r>
      <w:proofErr w:type="spellEnd"/>
      <w:r w:rsidRPr="007822BC">
        <w:rPr>
          <w:rFonts w:ascii="Arial" w:hAnsi="Arial" w:cstheme="minorHAnsi"/>
        </w:rPr>
        <w:t xml:space="preserve">: "We recognized the potential of </w:t>
      </w:r>
      <w:r>
        <w:rPr>
          <w:rFonts w:ascii="Arial" w:hAnsi="Arial" w:cstheme="minorHAnsi"/>
        </w:rPr>
        <w:t>A</w:t>
      </w:r>
      <w:r w:rsidRPr="007822BC">
        <w:rPr>
          <w:rFonts w:ascii="Arial" w:hAnsi="Arial" w:cstheme="minorHAnsi"/>
        </w:rPr>
        <w:t xml:space="preserve">dditive </w:t>
      </w:r>
      <w:r>
        <w:rPr>
          <w:rFonts w:ascii="Arial" w:hAnsi="Arial" w:cstheme="minorHAnsi"/>
        </w:rPr>
        <w:t>M</w:t>
      </w:r>
      <w:r w:rsidRPr="007822BC">
        <w:rPr>
          <w:rFonts w:ascii="Arial" w:hAnsi="Arial" w:cstheme="minorHAnsi"/>
        </w:rPr>
        <w:t xml:space="preserve">anufacturing many years ago. </w:t>
      </w:r>
      <w:proofErr w:type="spellStart"/>
      <w:r w:rsidRPr="007822BC">
        <w:rPr>
          <w:rFonts w:ascii="Arial" w:hAnsi="Arial" w:cstheme="minorHAnsi"/>
        </w:rPr>
        <w:t>Formnext</w:t>
      </w:r>
      <w:proofErr w:type="spellEnd"/>
      <w:r w:rsidRPr="007822BC">
        <w:rPr>
          <w:rFonts w:ascii="Arial" w:hAnsi="Arial" w:cstheme="minorHAnsi"/>
        </w:rPr>
        <w:t xml:space="preserve"> has since been our annual focal point to showcase our innovations in the AM field, as well as in the overall process, particularly in the area of quality assurance, and to drive forward the industrialization of the technology."</w:t>
      </w:r>
    </w:p>
    <w:p w14:paraId="74DA0B28" w14:textId="77777777" w:rsidR="00BC5AB4" w:rsidRPr="002E03AE" w:rsidRDefault="00BC5AB4" w:rsidP="00BC5AB4">
      <w:pPr>
        <w:spacing w:line="300" w:lineRule="atLeast"/>
        <w:rPr>
          <w:rFonts w:ascii="Arial" w:hAnsi="Arial" w:cstheme="minorHAnsi"/>
        </w:rPr>
      </w:pPr>
    </w:p>
    <w:p w14:paraId="08CB0183" w14:textId="3646E871" w:rsidR="00886B7F" w:rsidRDefault="00BC5AB4" w:rsidP="00886B7F">
      <w:pPr>
        <w:spacing w:line="300" w:lineRule="atLeast"/>
        <w:rPr>
          <w:rFonts w:ascii="Arial" w:hAnsi="Arial" w:cstheme="minorHAnsi"/>
          <w:lang w:val="en-US"/>
        </w:rPr>
      </w:pPr>
      <w:r w:rsidRPr="002E03AE">
        <w:rPr>
          <w:rFonts w:ascii="Arial" w:hAnsi="Arial" w:cstheme="minorHAnsi"/>
          <w:lang w:val="en-US"/>
        </w:rPr>
        <w:t xml:space="preserve">This development is highlighted by the high number of new exhibitors, including large, renowned companies such as </w:t>
      </w:r>
      <w:proofErr w:type="spellStart"/>
      <w:r w:rsidRPr="002E03AE">
        <w:rPr>
          <w:rFonts w:ascii="Arial" w:hAnsi="Arial" w:cstheme="minorHAnsi"/>
          <w:lang w:val="en-US"/>
        </w:rPr>
        <w:t>Bechtle</w:t>
      </w:r>
      <w:proofErr w:type="spellEnd"/>
      <w:r w:rsidRPr="002E03AE">
        <w:rPr>
          <w:rFonts w:ascii="Arial" w:hAnsi="Arial" w:cstheme="minorHAnsi"/>
          <w:lang w:val="en-US"/>
        </w:rPr>
        <w:t xml:space="preserve"> AG, PLC, and Schaeffler Special Machinery. </w:t>
      </w:r>
      <w:r w:rsidR="007879D3" w:rsidRPr="00EE2967">
        <w:rPr>
          <w:lang w:val="en-US" w:eastAsia="en-US"/>
        </w:rPr>
        <w:t xml:space="preserve">Daniel Pokorny, </w:t>
      </w:r>
      <w:r w:rsidR="00257814" w:rsidRPr="00257814">
        <w:rPr>
          <w:lang w:val="en-US" w:eastAsia="en-US"/>
        </w:rPr>
        <w:t>Vice President Communications Technology, Innovation &amp; Digitalization</w:t>
      </w:r>
      <w:r w:rsidR="000C255C">
        <w:rPr>
          <w:lang w:val="en-US" w:eastAsia="en-US"/>
        </w:rPr>
        <w:t xml:space="preserve"> </w:t>
      </w:r>
      <w:r w:rsidR="007879D3" w:rsidRPr="00EE2967">
        <w:rPr>
          <w:lang w:val="en-US" w:eastAsia="en-US"/>
        </w:rPr>
        <w:t>at Schaeffler</w:t>
      </w:r>
      <w:r w:rsidR="00684E4F" w:rsidRPr="00EE2967">
        <w:rPr>
          <w:lang w:val="en-US" w:eastAsia="en-US"/>
        </w:rPr>
        <w:t xml:space="preserve">, outlines the first-time registration at </w:t>
      </w:r>
      <w:proofErr w:type="spellStart"/>
      <w:r w:rsidR="00684E4F" w:rsidRPr="00EE2967">
        <w:rPr>
          <w:lang w:val="en-US" w:eastAsia="en-US"/>
        </w:rPr>
        <w:t>Formnext</w:t>
      </w:r>
      <w:proofErr w:type="spellEnd"/>
      <w:r w:rsidR="00684E4F" w:rsidRPr="00EE2967">
        <w:rPr>
          <w:lang w:val="en-US" w:eastAsia="en-US"/>
        </w:rPr>
        <w:t>:</w:t>
      </w:r>
      <w:r w:rsidR="00F63230">
        <w:rPr>
          <w:lang w:val="en-US" w:eastAsia="en-US"/>
        </w:rPr>
        <w:t xml:space="preserve"> </w:t>
      </w:r>
      <w:r w:rsidR="00886B7F" w:rsidRPr="00886B7F">
        <w:rPr>
          <w:rFonts w:ascii="Arial" w:hAnsi="Arial" w:cstheme="minorHAnsi"/>
          <w:lang w:val="en-US"/>
        </w:rPr>
        <w:t xml:space="preserve">"Schaeffler Special Machinery will showcase its in-house developed </w:t>
      </w:r>
      <w:proofErr w:type="spellStart"/>
      <w:r w:rsidR="00886B7F" w:rsidRPr="00886B7F">
        <w:rPr>
          <w:rFonts w:ascii="Arial" w:hAnsi="Arial" w:cstheme="minorHAnsi"/>
          <w:lang w:val="en-US"/>
        </w:rPr>
        <w:t>multimaterial</w:t>
      </w:r>
      <w:proofErr w:type="spellEnd"/>
      <w:r w:rsidR="00886B7F" w:rsidRPr="00886B7F">
        <w:rPr>
          <w:rFonts w:ascii="Arial" w:hAnsi="Arial" w:cstheme="minorHAnsi"/>
          <w:lang w:val="en-US"/>
        </w:rPr>
        <w:t xml:space="preserve"> 3D </w:t>
      </w:r>
      <w:r w:rsidR="00886B7F">
        <w:rPr>
          <w:rFonts w:ascii="Arial" w:hAnsi="Arial" w:cstheme="minorHAnsi"/>
          <w:lang w:val="en-US"/>
        </w:rPr>
        <w:t>P</w:t>
      </w:r>
      <w:r w:rsidR="00886B7F" w:rsidRPr="00886B7F">
        <w:rPr>
          <w:rFonts w:ascii="Arial" w:hAnsi="Arial" w:cstheme="minorHAnsi"/>
          <w:lang w:val="en-US"/>
        </w:rPr>
        <w:t xml:space="preserve">rinting machine for industrial manufacturing at the trade show. Through sample parts, the </w:t>
      </w:r>
      <w:r w:rsidR="009F731C" w:rsidRPr="00F63230">
        <w:rPr>
          <w:rFonts w:ascii="Arial" w:hAnsi="Arial" w:cstheme="minorHAnsi"/>
          <w:lang w:val="en-US"/>
        </w:rPr>
        <w:t>machine manufacturer</w:t>
      </w:r>
      <w:r w:rsidR="00886B7F" w:rsidRPr="00886B7F">
        <w:rPr>
          <w:rFonts w:ascii="Arial" w:hAnsi="Arial" w:cstheme="minorHAnsi"/>
          <w:lang w:val="en-US"/>
        </w:rPr>
        <w:t xml:space="preserve"> of the Schaeffler Group will also demonstrate their diverse application potentials for industries such as medical technology or e-mobility. With its debut appearance at </w:t>
      </w:r>
      <w:proofErr w:type="spellStart"/>
      <w:r w:rsidR="00886B7F" w:rsidRPr="00886B7F">
        <w:rPr>
          <w:rFonts w:ascii="Arial" w:hAnsi="Arial" w:cstheme="minorHAnsi"/>
          <w:lang w:val="en-US"/>
        </w:rPr>
        <w:t>Formnext</w:t>
      </w:r>
      <w:proofErr w:type="spellEnd"/>
      <w:r w:rsidR="00886B7F" w:rsidRPr="00886B7F">
        <w:rPr>
          <w:rFonts w:ascii="Arial" w:hAnsi="Arial" w:cstheme="minorHAnsi"/>
          <w:lang w:val="en-US"/>
        </w:rPr>
        <w:t xml:space="preserve">, the Motion Technology Company aims to establish itself as a reliable technology partner in the growing market for </w:t>
      </w:r>
      <w:r w:rsidR="00886B7F">
        <w:rPr>
          <w:rFonts w:ascii="Arial" w:hAnsi="Arial" w:cstheme="minorHAnsi"/>
          <w:lang w:val="en-US"/>
        </w:rPr>
        <w:t>A</w:t>
      </w:r>
      <w:r w:rsidR="00886B7F" w:rsidRPr="00886B7F">
        <w:rPr>
          <w:rFonts w:ascii="Arial" w:hAnsi="Arial" w:cstheme="minorHAnsi"/>
          <w:lang w:val="en-US"/>
        </w:rPr>
        <w:t xml:space="preserve">dditive </w:t>
      </w:r>
      <w:r w:rsidR="00886B7F">
        <w:rPr>
          <w:rFonts w:ascii="Arial" w:hAnsi="Arial" w:cstheme="minorHAnsi"/>
          <w:lang w:val="en-US"/>
        </w:rPr>
        <w:t>M</w:t>
      </w:r>
      <w:r w:rsidR="00886B7F" w:rsidRPr="00886B7F">
        <w:rPr>
          <w:rFonts w:ascii="Arial" w:hAnsi="Arial" w:cstheme="minorHAnsi"/>
          <w:lang w:val="en-US"/>
        </w:rPr>
        <w:t>anufacturing in the long run</w:t>
      </w:r>
      <w:r w:rsidR="007879D3">
        <w:rPr>
          <w:rFonts w:ascii="Arial" w:hAnsi="Arial" w:cstheme="minorHAnsi"/>
          <w:lang w:val="en-US"/>
        </w:rPr>
        <w:t>.</w:t>
      </w:r>
      <w:r w:rsidR="00886B7F" w:rsidRPr="00886B7F">
        <w:rPr>
          <w:rFonts w:ascii="Arial" w:hAnsi="Arial" w:cstheme="minorHAnsi"/>
          <w:lang w:val="en-US"/>
        </w:rPr>
        <w:t xml:space="preserve">" </w:t>
      </w:r>
    </w:p>
    <w:p w14:paraId="499B3BB1" w14:textId="77777777" w:rsidR="00886B7F" w:rsidRDefault="00886B7F" w:rsidP="00886B7F">
      <w:pPr>
        <w:spacing w:line="300" w:lineRule="atLeast"/>
        <w:rPr>
          <w:rFonts w:ascii="Arial" w:hAnsi="Arial" w:cstheme="minorHAnsi"/>
          <w:lang w:val="en-US"/>
        </w:rPr>
      </w:pPr>
    </w:p>
    <w:p w14:paraId="6BEB06DF" w14:textId="69BDA5BB" w:rsidR="00BC5AB4" w:rsidRPr="002E03AE" w:rsidRDefault="00BC5AB4" w:rsidP="00886B7F">
      <w:pPr>
        <w:spacing w:line="300" w:lineRule="atLeast"/>
        <w:rPr>
          <w:rFonts w:ascii="Arial" w:hAnsi="Arial" w:cstheme="minorHAnsi"/>
        </w:rPr>
      </w:pPr>
      <w:proofErr w:type="gramStart"/>
      <w:r w:rsidRPr="002E03AE">
        <w:rPr>
          <w:rFonts w:ascii="Arial" w:hAnsi="Arial" w:cstheme="minorHAnsi"/>
          <w:lang w:val="en-US"/>
        </w:rPr>
        <w:t>The majority of</w:t>
      </w:r>
      <w:proofErr w:type="gramEnd"/>
      <w:r w:rsidRPr="002E03AE">
        <w:rPr>
          <w:rFonts w:ascii="Arial" w:hAnsi="Arial" w:cstheme="minorHAnsi"/>
          <w:lang w:val="en-US"/>
        </w:rPr>
        <w:t xml:space="preserve"> the new exhibitors, from a total </w:t>
      </w:r>
      <w:r w:rsidRPr="00F63230">
        <w:rPr>
          <w:rFonts w:ascii="Arial" w:hAnsi="Arial" w:cstheme="minorHAnsi"/>
          <w:color w:val="auto"/>
          <w:lang w:val="en-US"/>
        </w:rPr>
        <w:t xml:space="preserve">of </w:t>
      </w:r>
      <w:r w:rsidR="000A4BE7" w:rsidRPr="00F63230">
        <w:rPr>
          <w:rFonts w:ascii="Arial" w:hAnsi="Arial" w:cstheme="minorHAnsi"/>
          <w:color w:val="auto"/>
          <w:lang w:val="en-US"/>
        </w:rPr>
        <w:t>25</w:t>
      </w:r>
      <w:r w:rsidRPr="00F63230">
        <w:rPr>
          <w:rFonts w:ascii="Arial" w:hAnsi="Arial" w:cstheme="minorHAnsi"/>
          <w:color w:val="auto"/>
          <w:lang w:val="en-US"/>
        </w:rPr>
        <w:t xml:space="preserve"> countries</w:t>
      </w:r>
      <w:r w:rsidRPr="002E03AE">
        <w:rPr>
          <w:rFonts w:ascii="Arial" w:hAnsi="Arial" w:cstheme="minorHAnsi"/>
          <w:lang w:val="en-US"/>
        </w:rPr>
        <w:t xml:space="preserve">, are based in traditional sectors and offer industrial and software solutions as well as measurement technology, automation, and engineering solutions. However, specialized AM products such as innovative 3D </w:t>
      </w:r>
      <w:r w:rsidR="007822BC">
        <w:rPr>
          <w:rFonts w:ascii="Arial" w:hAnsi="Arial" w:cstheme="minorHAnsi"/>
          <w:lang w:val="en-US"/>
        </w:rPr>
        <w:t>p</w:t>
      </w:r>
      <w:r w:rsidRPr="002E03AE">
        <w:rPr>
          <w:rFonts w:ascii="Arial" w:hAnsi="Arial" w:cstheme="minorHAnsi"/>
          <w:lang w:val="en-US"/>
        </w:rPr>
        <w:t xml:space="preserve">rinters and materials will also be represented. </w:t>
      </w:r>
      <w:proofErr w:type="gramStart"/>
      <w:r w:rsidRPr="002E03AE">
        <w:rPr>
          <w:rFonts w:ascii="Arial" w:hAnsi="Arial" w:cstheme="minorHAnsi"/>
          <w:lang w:val="en-US"/>
        </w:rPr>
        <w:t xml:space="preserve">It is clear that </w:t>
      </w:r>
      <w:proofErr w:type="spellStart"/>
      <w:r w:rsidRPr="002E03AE">
        <w:rPr>
          <w:rFonts w:ascii="Arial" w:hAnsi="Arial" w:cstheme="minorHAnsi"/>
          <w:lang w:val="en-US"/>
        </w:rPr>
        <w:t>Formnext</w:t>
      </w:r>
      <w:proofErr w:type="spellEnd"/>
      <w:proofErr w:type="gramEnd"/>
      <w:r w:rsidRPr="002E03AE">
        <w:rPr>
          <w:rFonts w:ascii="Arial" w:hAnsi="Arial" w:cstheme="minorHAnsi"/>
          <w:lang w:val="en-US"/>
        </w:rPr>
        <w:t xml:space="preserve"> 2024 already promises many new solutions and applications for a wide range of industries and will once again turn Frankfurt into the global center of </w:t>
      </w:r>
      <w:r w:rsidR="00701254">
        <w:rPr>
          <w:rFonts w:ascii="Arial" w:hAnsi="Arial" w:cstheme="minorHAnsi"/>
          <w:lang w:val="en-US"/>
        </w:rPr>
        <w:t>Additive Manufacturing</w:t>
      </w:r>
      <w:r w:rsidRPr="002E03AE">
        <w:rPr>
          <w:rFonts w:ascii="Arial" w:hAnsi="Arial" w:cstheme="minorHAnsi"/>
          <w:lang w:val="en-US"/>
        </w:rPr>
        <w:t xml:space="preserve"> and innovative solutions for the future of industrial </w:t>
      </w:r>
      <w:r w:rsidR="00701254">
        <w:rPr>
          <w:rFonts w:ascii="Arial" w:hAnsi="Arial" w:cstheme="minorHAnsi"/>
          <w:lang w:val="en-US"/>
        </w:rPr>
        <w:t>production</w:t>
      </w:r>
      <w:r w:rsidR="00701254" w:rsidRPr="002E03AE">
        <w:rPr>
          <w:rFonts w:ascii="Arial" w:hAnsi="Arial" w:cstheme="minorHAnsi"/>
          <w:lang w:val="en-US"/>
        </w:rPr>
        <w:t xml:space="preserve"> </w:t>
      </w:r>
      <w:r w:rsidRPr="002E03AE">
        <w:rPr>
          <w:rFonts w:ascii="Arial" w:hAnsi="Arial" w:cstheme="minorHAnsi"/>
          <w:lang w:val="en-US"/>
        </w:rPr>
        <w:t>from 19 - 22 November 2024.</w:t>
      </w:r>
    </w:p>
    <w:p w14:paraId="32739744" w14:textId="77777777" w:rsidR="00BC5AB4" w:rsidRPr="002E03AE" w:rsidRDefault="00BC5AB4" w:rsidP="00BC5AB4">
      <w:pPr>
        <w:spacing w:line="300" w:lineRule="atLeast"/>
        <w:rPr>
          <w:rFonts w:ascii="Arial" w:hAnsi="Arial" w:cstheme="minorHAnsi"/>
        </w:rPr>
      </w:pPr>
    </w:p>
    <w:p w14:paraId="177EE818" w14:textId="77777777" w:rsidR="00BC5AB4" w:rsidRPr="002E03AE" w:rsidRDefault="00BC5AB4" w:rsidP="00BC5AB4">
      <w:pPr>
        <w:spacing w:line="300" w:lineRule="atLeast"/>
        <w:rPr>
          <w:rFonts w:ascii="Arial" w:hAnsi="Arial" w:cstheme="minorHAnsi"/>
          <w:color w:val="000000"/>
        </w:rPr>
      </w:pPr>
    </w:p>
    <w:p w14:paraId="7A9A92C5" w14:textId="2F28516F" w:rsidR="00BC5AB4" w:rsidRPr="002E03AE" w:rsidRDefault="00BC5AB4" w:rsidP="00BC5AB4">
      <w:pPr>
        <w:rPr>
          <w:rFonts w:ascii="Arial" w:hAnsi="Arial" w:cstheme="minorHAnsi"/>
          <w:color w:val="000000"/>
        </w:rPr>
      </w:pPr>
      <w:r w:rsidRPr="002E03AE">
        <w:rPr>
          <w:rFonts w:ascii="Arial" w:hAnsi="Arial" w:cstheme="minorHAnsi"/>
          <w:color w:val="000000"/>
          <w:lang w:val="en-US"/>
        </w:rPr>
        <w:t xml:space="preserve">For more information, see </w:t>
      </w:r>
      <w:hyperlink r:id="rId6" w:history="1">
        <w:r w:rsidRPr="002E03AE">
          <w:rPr>
            <w:rStyle w:val="Hyperlink"/>
            <w:rFonts w:ascii="Arial" w:hAnsi="Arial" w:cstheme="minorHAnsi"/>
            <w:lang w:val="en-US"/>
          </w:rPr>
          <w:t>formnext.com</w:t>
        </w:r>
      </w:hyperlink>
    </w:p>
    <w:p w14:paraId="37C5BEAF" w14:textId="77777777" w:rsidR="00467388" w:rsidRPr="002E03AE" w:rsidRDefault="00467388" w:rsidP="00467388">
      <w:pPr>
        <w:rPr>
          <w:rFonts w:ascii="Arial" w:hAnsi="Arial"/>
        </w:rPr>
      </w:pPr>
    </w:p>
    <w:tbl>
      <w:tblPr>
        <w:tblStyle w:val="MittlereListe1-Akzent3"/>
        <w:tblW w:w="0" w:type="auto"/>
        <w:tblInd w:w="142" w:type="dxa"/>
        <w:tblBorders>
          <w:top w:val="none" w:sz="0" w:space="0" w:color="auto"/>
          <w:bottom w:val="none" w:sz="0" w:space="0" w:color="auto"/>
        </w:tblBorders>
        <w:tblCellMar>
          <w:left w:w="0" w:type="dxa"/>
          <w:right w:w="0" w:type="dxa"/>
        </w:tblCellMar>
        <w:tblLook w:val="04A0" w:firstRow="1" w:lastRow="0" w:firstColumn="1" w:lastColumn="0" w:noHBand="0" w:noVBand="1"/>
      </w:tblPr>
      <w:tblGrid>
        <w:gridCol w:w="5953"/>
      </w:tblGrid>
      <w:tr w:rsidR="009A6630" w:rsidRPr="002E03AE" w14:paraId="4FD69B9A" w14:textId="77777777" w:rsidTr="009A6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tcBorders>
              <w:top w:val="none" w:sz="0" w:space="0" w:color="auto"/>
              <w:bottom w:val="none" w:sz="0" w:space="0" w:color="auto"/>
            </w:tcBorders>
          </w:tcPr>
          <w:p w14:paraId="38312148" w14:textId="77777777" w:rsidR="009A6630" w:rsidRPr="002E03AE" w:rsidRDefault="009A6630" w:rsidP="009A6630">
            <w:pPr>
              <w:ind w:left="0"/>
              <w:rPr>
                <w:rFonts w:ascii="Arial" w:hAnsi="Arial"/>
              </w:rPr>
            </w:pPr>
            <w:r w:rsidRPr="002E03AE">
              <w:rPr>
                <w:rFonts w:ascii="Arial" w:hAnsi="Arial"/>
                <w:noProof/>
                <w:lang w:val="en-US"/>
              </w:rPr>
              <w:drawing>
                <wp:inline distT="0" distB="0" distL="0" distR="0" wp14:anchorId="296ECBF8" wp14:editId="6D346202">
                  <wp:extent cx="3391200" cy="226080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1200" cy="2260800"/>
                          </a:xfrm>
                          <a:prstGeom prst="rect">
                            <a:avLst/>
                          </a:prstGeom>
                        </pic:spPr>
                      </pic:pic>
                    </a:graphicData>
                  </a:graphic>
                </wp:inline>
              </w:drawing>
            </w:r>
          </w:p>
        </w:tc>
      </w:tr>
    </w:tbl>
    <w:tbl>
      <w:tblPr>
        <w:tblStyle w:val="BildunterschriftMF"/>
        <w:tblW w:w="0" w:type="auto"/>
        <w:tblInd w:w="142" w:type="dxa"/>
        <w:tblCellMar>
          <w:top w:w="113" w:type="dxa"/>
          <w:left w:w="0" w:type="dxa"/>
          <w:right w:w="0" w:type="dxa"/>
        </w:tblCellMar>
        <w:tblLook w:val="04A0" w:firstRow="1" w:lastRow="0" w:firstColumn="1" w:lastColumn="0" w:noHBand="0" w:noVBand="1"/>
      </w:tblPr>
      <w:tblGrid>
        <w:gridCol w:w="5953"/>
      </w:tblGrid>
      <w:tr w:rsidR="00A3041E" w:rsidRPr="009B4ABD" w14:paraId="0FA86FF7" w14:textId="77777777" w:rsidTr="006241DE">
        <w:tc>
          <w:tcPr>
            <w:tcW w:w="5953" w:type="dxa"/>
          </w:tcPr>
          <w:p w14:paraId="771C319E" w14:textId="067D6BF6" w:rsidR="00A3041E" w:rsidRPr="009B4ABD" w:rsidRDefault="009B4ABD" w:rsidP="00C85550">
            <w:pPr>
              <w:pStyle w:val="Imagecaption"/>
              <w:rPr>
                <w:lang w:val="en-US"/>
              </w:rPr>
            </w:pPr>
            <w:r w:rsidRPr="009B4ABD">
              <w:rPr>
                <w:lang w:val="en-US"/>
              </w:rPr>
              <w:t xml:space="preserve">Impressions from </w:t>
            </w:r>
            <w:proofErr w:type="spellStart"/>
            <w:r w:rsidRPr="009B4ABD">
              <w:rPr>
                <w:lang w:val="en-US"/>
              </w:rPr>
              <w:t>Formnext</w:t>
            </w:r>
            <w:proofErr w:type="spellEnd"/>
            <w:r w:rsidRPr="009B4ABD">
              <w:rPr>
                <w:lang w:val="en-US"/>
              </w:rPr>
              <w:t xml:space="preserve"> 2023</w:t>
            </w:r>
            <w:r w:rsidR="00345EBC">
              <w:rPr>
                <w:lang w:val="en-US"/>
              </w:rPr>
              <w:t>;</w:t>
            </w:r>
            <w:r w:rsidRPr="009B4ABD">
              <w:rPr>
                <w:lang w:val="en-US"/>
              </w:rPr>
              <w:t xml:space="preserve"> Copyright Mesago/ Mathias </w:t>
            </w:r>
            <w:proofErr w:type="spellStart"/>
            <w:r w:rsidRPr="009B4ABD">
              <w:rPr>
                <w:lang w:val="en-US"/>
              </w:rPr>
              <w:t>Kutt</w:t>
            </w:r>
            <w:proofErr w:type="spellEnd"/>
          </w:p>
        </w:tc>
      </w:tr>
    </w:tbl>
    <w:p w14:paraId="3BFA3D7A" w14:textId="77777777" w:rsidR="003C4BD0" w:rsidRPr="009B4ABD" w:rsidRDefault="003C4BD0" w:rsidP="00673621">
      <w:pPr>
        <w:pStyle w:val="Continuoustext"/>
        <w:rPr>
          <w:lang w:val="en-US"/>
        </w:rPr>
      </w:pPr>
    </w:p>
    <w:p w14:paraId="3F01936B" w14:textId="77777777" w:rsidR="0044146D" w:rsidRDefault="0044146D" w:rsidP="00A15BC8">
      <w:pPr>
        <w:pStyle w:val="Continuoustext"/>
        <w:rPr>
          <w:lang w:val="en-US"/>
        </w:rPr>
      </w:pPr>
    </w:p>
    <w:p w14:paraId="0A154984" w14:textId="5DCDE61B" w:rsidR="007B2F67" w:rsidRPr="002E03AE" w:rsidRDefault="00A6749A" w:rsidP="00A15BC8">
      <w:pPr>
        <w:pStyle w:val="Continuoustext"/>
        <w:rPr>
          <w:lang w:val="en-US"/>
        </w:rPr>
      </w:pPr>
      <w:proofErr w:type="spellStart"/>
      <w:r w:rsidRPr="002E03AE">
        <w:rPr>
          <w:lang w:val="en-US"/>
        </w:rPr>
        <w:lastRenderedPageBreak/>
        <w:t>Formnext</w:t>
      </w:r>
      <w:proofErr w:type="spellEnd"/>
    </w:p>
    <w:p w14:paraId="6DB1F869" w14:textId="52F02316" w:rsidR="00A15BC8" w:rsidRPr="002E03AE" w:rsidRDefault="00281D02" w:rsidP="00A15BC8">
      <w:pPr>
        <w:pStyle w:val="Continuoustext"/>
        <w:rPr>
          <w:lang w:val="en-US"/>
        </w:rPr>
      </w:pPr>
      <w:r w:rsidRPr="002E03AE">
        <w:rPr>
          <w:lang w:val="en-US"/>
        </w:rPr>
        <w:t>International exhibition and convention on the next generation of manufacturing technologies</w:t>
      </w:r>
    </w:p>
    <w:p w14:paraId="5F93BB78" w14:textId="60BB3B50" w:rsidR="00C56C0A" w:rsidRPr="002E03AE" w:rsidRDefault="007B2F67" w:rsidP="00673621">
      <w:pPr>
        <w:pStyle w:val="Continuoustext"/>
        <w:rPr>
          <w:lang w:val="en-US"/>
        </w:rPr>
      </w:pPr>
      <w:r w:rsidRPr="002E03AE">
        <w:rPr>
          <w:lang w:val="en-US"/>
        </w:rPr>
        <w:t xml:space="preserve">The </w:t>
      </w:r>
      <w:proofErr w:type="spellStart"/>
      <w:r w:rsidRPr="002E03AE">
        <w:rPr>
          <w:lang w:val="en-US"/>
        </w:rPr>
        <w:t>Formnext</w:t>
      </w:r>
      <w:proofErr w:type="spellEnd"/>
      <w:r w:rsidRPr="002E03AE">
        <w:rPr>
          <w:lang w:val="en-US"/>
        </w:rPr>
        <w:t xml:space="preserve"> will be held from 19 - 22 November 2024.</w:t>
      </w:r>
    </w:p>
    <w:p w14:paraId="0A9F4FEA" w14:textId="77777777" w:rsidR="00C56C0A" w:rsidRPr="002E03AE" w:rsidRDefault="007B2F67" w:rsidP="002757C9">
      <w:pPr>
        <w:pStyle w:val="berschrift4"/>
        <w:rPr>
          <w:rFonts w:ascii="Arial" w:hAnsi="Arial"/>
        </w:rPr>
      </w:pPr>
      <w:bookmarkStart w:id="5" w:name="Presseueberschrift"/>
      <w:bookmarkStart w:id="6" w:name="hinweisueberschrift"/>
      <w:bookmarkEnd w:id="5"/>
      <w:bookmarkEnd w:id="6"/>
      <w:r w:rsidRPr="002E03AE">
        <w:rPr>
          <w:rFonts w:ascii="Arial" w:hAnsi="Arial"/>
          <w:bCs/>
          <w:iCs w:val="0"/>
        </w:rPr>
        <w:t>Press information and photographic material:</w:t>
      </w:r>
    </w:p>
    <w:bookmarkStart w:id="7" w:name="Journalisten"/>
    <w:bookmarkEnd w:id="7"/>
    <w:p w14:paraId="5425FFAB" w14:textId="301D11BF" w:rsidR="00A6749A" w:rsidRPr="002E03AE" w:rsidRDefault="00A6749A" w:rsidP="003F716F">
      <w:pPr>
        <w:pStyle w:val="Continuoustext"/>
      </w:pPr>
      <w:r w:rsidRPr="002E03AE">
        <w:fldChar w:fldCharType="begin"/>
      </w:r>
      <w:r w:rsidRPr="002E03AE">
        <w:instrText xml:space="preserve"> HYPERLINK "https://formnext.mesago.com/frankfurt/de/presse.html" </w:instrText>
      </w:r>
      <w:r w:rsidRPr="002E03AE">
        <w:fldChar w:fldCharType="separate"/>
      </w:r>
      <w:hyperlink r:id="rId8" w:history="1">
        <w:r w:rsidRPr="002E03AE">
          <w:rPr>
            <w:rStyle w:val="Hyperlink"/>
          </w:rPr>
          <w:t xml:space="preserve">Press - Formnext </w:t>
        </w:r>
      </w:hyperlink>
      <w:r w:rsidRPr="002E03AE">
        <w:fldChar w:fldCharType="end"/>
      </w:r>
    </w:p>
    <w:p w14:paraId="78A8F9D4" w14:textId="77777777" w:rsidR="00C56C0A" w:rsidRPr="002E03AE" w:rsidRDefault="00C06975" w:rsidP="002757C9">
      <w:pPr>
        <w:pStyle w:val="berschrift4"/>
        <w:rPr>
          <w:rFonts w:ascii="Arial" w:hAnsi="Arial"/>
        </w:rPr>
      </w:pPr>
      <w:bookmarkStart w:id="8" w:name="Netzueberschrift"/>
      <w:bookmarkEnd w:id="8"/>
      <w:r w:rsidRPr="002E03AE">
        <w:rPr>
          <w:rFonts w:ascii="Arial" w:hAnsi="Arial"/>
          <w:bCs/>
          <w:iCs w:val="0"/>
        </w:rPr>
        <w:t>Links to websites:</w:t>
      </w:r>
    </w:p>
    <w:bookmarkStart w:id="9" w:name="Netz"/>
    <w:bookmarkEnd w:id="9"/>
    <w:p w14:paraId="05852491" w14:textId="12D72277" w:rsidR="00732920" w:rsidRPr="002E03AE" w:rsidRDefault="00850B81" w:rsidP="00476343">
      <w:pPr>
        <w:pStyle w:val="Continuoustext"/>
        <w:rPr>
          <w:color w:val="auto"/>
          <w:lang w:val="en-US"/>
        </w:rPr>
      </w:pPr>
      <w:r w:rsidRPr="002E03AE">
        <w:rPr>
          <w:color w:val="auto"/>
        </w:rPr>
        <w:fldChar w:fldCharType="begin"/>
      </w:r>
      <w:r w:rsidRPr="002E03AE">
        <w:rPr>
          <w:color w:val="auto"/>
          <w:lang w:val="en-US"/>
        </w:rPr>
        <w:instrText>HYPERLINK "https://formnext.mesago.com/frankfurt/en.html"</w:instrText>
      </w:r>
      <w:r w:rsidRPr="002E03AE">
        <w:rPr>
          <w:color w:val="auto"/>
        </w:rPr>
      </w:r>
      <w:r w:rsidRPr="002E03AE">
        <w:rPr>
          <w:color w:val="auto"/>
        </w:rPr>
        <w:fldChar w:fldCharType="separate"/>
      </w:r>
      <w:r w:rsidRPr="002E03AE">
        <w:rPr>
          <w:rStyle w:val="Hyperlink"/>
          <w:lang w:val="en-US"/>
        </w:rPr>
        <w:t>Formnext – Hub for Additive Manufacturing</w:t>
      </w:r>
      <w:r w:rsidRPr="002E03AE">
        <w:rPr>
          <w:color w:val="auto"/>
        </w:rPr>
        <w:fldChar w:fldCharType="end"/>
      </w:r>
      <w:r w:rsidRPr="002E03AE">
        <w:rPr>
          <w:color w:val="auto"/>
          <w:lang w:val="en-US"/>
        </w:rPr>
        <w:t xml:space="preserve"> </w:t>
      </w:r>
      <w:r w:rsidRPr="002E03AE">
        <w:rPr>
          <w:color w:val="auto"/>
          <w:lang w:val="en-US"/>
        </w:rPr>
        <w:br/>
      </w:r>
      <w:hyperlink r:id="rId9" w:history="1">
        <w:r w:rsidRPr="002E03AE">
          <w:rPr>
            <w:rStyle w:val="Hyperlink"/>
            <w:lang w:val="en-US"/>
          </w:rPr>
          <w:t>https://twitter.com/formnext_expo</w:t>
        </w:r>
      </w:hyperlink>
      <w:r w:rsidRPr="002E03AE">
        <w:rPr>
          <w:color w:val="auto"/>
          <w:lang w:val="en-US"/>
        </w:rPr>
        <w:br/>
      </w:r>
      <w:hyperlink r:id="rId10" w:history="1">
        <w:r w:rsidRPr="002E03AE">
          <w:rPr>
            <w:rStyle w:val="Hyperlink"/>
            <w:lang w:val="en-US"/>
          </w:rPr>
          <w:t>https://www.facebook.com/formnext</w:t>
        </w:r>
      </w:hyperlink>
      <w:r w:rsidRPr="002E03AE">
        <w:rPr>
          <w:color w:val="auto"/>
          <w:lang w:val="en-US"/>
        </w:rPr>
        <w:br/>
      </w:r>
      <w:hyperlink r:id="rId11" w:history="1">
        <w:r w:rsidRPr="002E03AE">
          <w:rPr>
            <w:rStyle w:val="Hyperlink"/>
            <w:lang w:val="en-US"/>
          </w:rPr>
          <w:t>https://www.linkedin.com/showcase/formnext</w:t>
        </w:r>
      </w:hyperlink>
      <w:r w:rsidRPr="002E03AE">
        <w:rPr>
          <w:color w:val="auto"/>
          <w:lang w:val="en-US"/>
        </w:rPr>
        <w:br/>
      </w:r>
      <w:hyperlink r:id="rId12" w:history="1">
        <w:r w:rsidRPr="002E03AE">
          <w:rPr>
            <w:rStyle w:val="Hyperlink"/>
            <w:lang w:val="en-US"/>
          </w:rPr>
          <w:t>https://www.instagram.com/formnext/</w:t>
        </w:r>
      </w:hyperlink>
    </w:p>
    <w:p w14:paraId="5FD88D8A" w14:textId="77777777" w:rsidR="003F716F" w:rsidRPr="002E03AE" w:rsidRDefault="003F716F" w:rsidP="003F716F">
      <w:pPr>
        <w:pStyle w:val="xGaplogogram"/>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3902B2" w:rsidRPr="002E03AE" w14:paraId="46D167E0" w14:textId="77777777" w:rsidTr="00D27EB6">
        <w:tc>
          <w:tcPr>
            <w:tcW w:w="5000" w:type="pct"/>
            <w:tcMar>
              <w:left w:w="142" w:type="dxa"/>
              <w:right w:w="0" w:type="dxa"/>
            </w:tcMar>
          </w:tcPr>
          <w:p w14:paraId="11BAD02F" w14:textId="7463CB8F" w:rsidR="003902B2" w:rsidRPr="002E03AE" w:rsidRDefault="001939ED" w:rsidP="003A4F8E">
            <w:pPr>
              <w:pStyle w:val="Logogram"/>
              <w:rPr>
                <w:rFonts w:ascii="Arial" w:hAnsi="Arial"/>
              </w:rPr>
            </w:pPr>
            <w:r w:rsidRPr="002E03AE">
              <w:rPr>
                <w:rFonts w:ascii="Arial" w:hAnsi="Arial"/>
                <w:bCs/>
                <w:iCs w:val="0"/>
                <w:noProof/>
              </w:rPr>
              <w:drawing>
                <wp:anchor distT="0" distB="0" distL="114300" distR="114300" simplePos="0" relativeHeight="251658240" behindDoc="0" locked="0" layoutInCell="1" allowOverlap="1" wp14:anchorId="33851AF2" wp14:editId="559B290B">
                  <wp:simplePos x="0" y="0"/>
                  <wp:positionH relativeFrom="column">
                    <wp:posOffset>32385</wp:posOffset>
                  </wp:positionH>
                  <wp:positionV relativeFrom="paragraph">
                    <wp:posOffset>40005</wp:posOffset>
                  </wp:positionV>
                  <wp:extent cx="1438275" cy="466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a:extLst>
                              <a:ext uri="{28A0092B-C50C-407E-A947-70E740481C1C}">
                                <a14:useLocalDpi xmlns:a14="http://schemas.microsoft.com/office/drawing/2010/main" val="0"/>
                              </a:ext>
                            </a:extLst>
                          </a:blip>
                          <a:stretch>
                            <a:fillRect/>
                          </a:stretch>
                        </pic:blipFill>
                        <pic:spPr>
                          <a:xfrm>
                            <a:off x="0" y="0"/>
                            <a:ext cx="1438275" cy="466725"/>
                          </a:xfrm>
                          <a:prstGeom prst="rect">
                            <a:avLst/>
                          </a:prstGeom>
                        </pic:spPr>
                      </pic:pic>
                    </a:graphicData>
                  </a:graphic>
                </wp:anchor>
              </w:drawing>
            </w:r>
          </w:p>
        </w:tc>
      </w:tr>
      <w:tr w:rsidR="009F0D32" w:rsidRPr="00BC6D06" w14:paraId="384C85AF" w14:textId="77777777" w:rsidTr="00D27EB6">
        <w:tc>
          <w:tcPr>
            <w:tcW w:w="5000" w:type="pct"/>
          </w:tcPr>
          <w:p w14:paraId="6A8ADD2E" w14:textId="77777777" w:rsidR="003902B2" w:rsidRPr="002E03AE" w:rsidRDefault="009045C6" w:rsidP="003A4F8E">
            <w:pPr>
              <w:pStyle w:val="Contact"/>
              <w:rPr>
                <w:rFonts w:ascii="Arial" w:hAnsi="Arial"/>
              </w:rPr>
            </w:pPr>
            <w:r w:rsidRPr="002E03AE">
              <w:rPr>
                <w:rFonts w:ascii="Arial" w:hAnsi="Arial"/>
                <w:bCs/>
                <w:iCs w:val="0"/>
              </w:rPr>
              <w:t>Your contact:</w:t>
            </w:r>
          </w:p>
          <w:p w14:paraId="6C54219F" w14:textId="6DBBB57D" w:rsidR="003902B2" w:rsidRPr="002E03AE" w:rsidRDefault="001939ED" w:rsidP="003902B2">
            <w:pPr>
              <w:pStyle w:val="Continuoustext"/>
              <w:rPr>
                <w:lang w:val="en-US"/>
              </w:rPr>
            </w:pPr>
            <w:r w:rsidRPr="002E03AE">
              <w:rPr>
                <w:lang w:val="en-US"/>
              </w:rPr>
              <w:t>Vineeta Manglani</w:t>
            </w:r>
            <w:r w:rsidRPr="002E03AE">
              <w:rPr>
                <w:lang w:val="en-US"/>
              </w:rPr>
              <w:br/>
              <w:t>Phone: +49 711 61946-297</w:t>
            </w:r>
            <w:r w:rsidRPr="002E03AE">
              <w:rPr>
                <w:lang w:val="en-US"/>
              </w:rPr>
              <w:br/>
              <w:t>Vineeta.Manglani@mesago.com</w:t>
            </w:r>
          </w:p>
          <w:p w14:paraId="729AD0E3" w14:textId="3A8435FA" w:rsidR="009F0D32" w:rsidRPr="002E03AE" w:rsidRDefault="005855F0" w:rsidP="005855F0">
            <w:pPr>
              <w:pStyle w:val="Continuoustext"/>
            </w:pPr>
            <w:r w:rsidRPr="002E03AE">
              <w:t>Mesago Messe Frankfurt GmbH</w:t>
            </w:r>
            <w:r w:rsidRPr="002E03AE">
              <w:br/>
            </w:r>
            <w:proofErr w:type="spellStart"/>
            <w:r w:rsidRPr="002E03AE">
              <w:t>Rotebuehlstraße</w:t>
            </w:r>
            <w:proofErr w:type="spellEnd"/>
            <w:r w:rsidRPr="002E03AE">
              <w:t xml:space="preserve"> 83 -85</w:t>
            </w:r>
            <w:r w:rsidRPr="002E03AE">
              <w:br/>
              <w:t>70178 Stuttgart</w:t>
            </w:r>
            <w:r w:rsidRPr="002E03AE">
              <w:br/>
              <w:t>Germany</w:t>
            </w:r>
            <w:r w:rsidRPr="002E03AE">
              <w:br/>
            </w:r>
            <w:hyperlink r:id="rId14" w:history="1">
              <w:r w:rsidRPr="002E03AE">
                <w:rPr>
                  <w:rStyle w:val="Hyperlink"/>
                </w:rPr>
                <w:t>www.mesago.com</w:t>
              </w:r>
            </w:hyperlink>
          </w:p>
        </w:tc>
      </w:tr>
    </w:tbl>
    <w:p w14:paraId="208ED402" w14:textId="5CCD37B4" w:rsidR="00D669C1" w:rsidRPr="002E03AE" w:rsidRDefault="00D669C1" w:rsidP="00D669C1">
      <w:pPr>
        <w:pStyle w:val="berschrift4"/>
        <w:rPr>
          <w:rFonts w:ascii="Arial" w:eastAsia="Times New Roman" w:hAnsi="Arial"/>
        </w:rPr>
      </w:pPr>
      <w:r w:rsidRPr="002E03AE">
        <w:rPr>
          <w:rFonts w:ascii="Arial" w:eastAsia="Times New Roman" w:hAnsi="Arial"/>
          <w:bCs/>
          <w:iCs w:val="0"/>
        </w:rPr>
        <w:t xml:space="preserve">Background information on </w:t>
      </w:r>
      <w:proofErr w:type="spellStart"/>
      <w:r w:rsidRPr="002E03AE">
        <w:rPr>
          <w:rFonts w:ascii="Arial" w:eastAsia="Times New Roman" w:hAnsi="Arial"/>
          <w:bCs/>
          <w:iCs w:val="0"/>
        </w:rPr>
        <w:t>Formnext</w:t>
      </w:r>
      <w:proofErr w:type="spellEnd"/>
      <w:r w:rsidRPr="002E03AE">
        <w:rPr>
          <w:rFonts w:ascii="Arial" w:eastAsia="Times New Roman" w:hAnsi="Arial"/>
          <w:bCs/>
          <w:iCs w:val="0"/>
        </w:rPr>
        <w:t xml:space="preserve">  </w:t>
      </w:r>
      <w:r w:rsidRPr="002E03AE">
        <w:rPr>
          <w:rFonts w:ascii="Arial" w:eastAsia="Times New Roman" w:hAnsi="Arial"/>
          <w:bCs/>
          <w:iCs w:val="0"/>
        </w:rPr>
        <w:br/>
      </w:r>
      <w:proofErr w:type="spellStart"/>
      <w:r w:rsidRPr="002E03AE">
        <w:rPr>
          <w:rFonts w:ascii="Arial" w:eastAsia="Times New Roman" w:hAnsi="Arial"/>
          <w:b w:val="0"/>
          <w:iCs w:val="0"/>
        </w:rPr>
        <w:t>Formnext</w:t>
      </w:r>
      <w:proofErr w:type="spellEnd"/>
      <w:r w:rsidRPr="002E03AE">
        <w:rPr>
          <w:rFonts w:ascii="Arial" w:eastAsia="Times New Roman" w:hAnsi="Arial"/>
          <w:b w:val="0"/>
          <w:iCs w:val="0"/>
        </w:rPr>
        <w:t xml:space="preserve"> is the hub for Additive Manufacturing, industrial 3D Printing and the next generation of intelligent manufacturing solutions. In addition to the annual highlight, the expo in Frankfurt/Germany, we provide our clients worldwide with a variety of relevant updates, </w:t>
      </w:r>
      <w:proofErr w:type="gramStart"/>
      <w:r w:rsidRPr="002E03AE">
        <w:rPr>
          <w:rFonts w:ascii="Arial" w:eastAsia="Times New Roman" w:hAnsi="Arial"/>
          <w:b w:val="0"/>
          <w:iCs w:val="0"/>
        </w:rPr>
        <w:t>insights</w:t>
      </w:r>
      <w:proofErr w:type="gramEnd"/>
      <w:r w:rsidRPr="002E03AE">
        <w:rPr>
          <w:rFonts w:ascii="Arial" w:eastAsia="Times New Roman" w:hAnsi="Arial"/>
          <w:b w:val="0"/>
          <w:iCs w:val="0"/>
        </w:rPr>
        <w:t xml:space="preserve"> and events around Additive Manufacturing (AM) as well as the related technologies along the entire process chains. </w:t>
      </w:r>
      <w:proofErr w:type="spellStart"/>
      <w:r w:rsidRPr="002E03AE">
        <w:rPr>
          <w:rFonts w:ascii="Arial" w:eastAsia="Times New Roman" w:hAnsi="Arial"/>
          <w:b w:val="0"/>
          <w:iCs w:val="0"/>
        </w:rPr>
        <w:t>Formnext</w:t>
      </w:r>
      <w:proofErr w:type="spellEnd"/>
      <w:r w:rsidRPr="002E03AE">
        <w:rPr>
          <w:rFonts w:ascii="Arial" w:eastAsia="Times New Roman" w:hAnsi="Arial"/>
          <w:b w:val="0"/>
          <w:iCs w:val="0"/>
        </w:rPr>
        <w:t xml:space="preserve"> is organized by Mesago Messe Frankfurt GmbH (formnext.com).</w:t>
      </w:r>
    </w:p>
    <w:p w14:paraId="5F29D09F" w14:textId="09586E5E" w:rsidR="005855F0" w:rsidRPr="002E03AE" w:rsidRDefault="005855F0" w:rsidP="00D425CB">
      <w:pPr>
        <w:pStyle w:val="berschrift4"/>
        <w:rPr>
          <w:rFonts w:ascii="Arial" w:eastAsia="Times New Roman" w:hAnsi="Arial"/>
        </w:rPr>
      </w:pPr>
      <w:r w:rsidRPr="002E03AE">
        <w:rPr>
          <w:rFonts w:ascii="Arial" w:eastAsia="Times New Roman" w:hAnsi="Arial"/>
          <w:bCs/>
          <w:iCs w:val="0"/>
        </w:rPr>
        <w:t>Background information on Mesago Messe Frankfurt GmbH</w:t>
      </w:r>
    </w:p>
    <w:p w14:paraId="78A1027A" w14:textId="77777777" w:rsidR="00AC7878" w:rsidRPr="002E03AE" w:rsidRDefault="00AC7878" w:rsidP="00AC7878">
      <w:pPr>
        <w:autoSpaceDE w:val="0"/>
        <w:autoSpaceDN w:val="0"/>
        <w:adjustRightInd w:val="0"/>
        <w:rPr>
          <w:rFonts w:ascii="Arial" w:hAnsi="Arial" w:cs="Arial"/>
        </w:rPr>
      </w:pPr>
      <w:r w:rsidRPr="002E03AE">
        <w:rPr>
          <w:rFonts w:ascii="Arial" w:hAnsi="Arial" w:cs="Arial"/>
        </w:rPr>
        <w:t xml:space="preserve">Mesago, founded in 1982 and located in Stuttgart, specializes in exhibitions and conferences on various topics of technology. The company belongs to the Messe Frankfurt Group. Mesago operates internationally and is not tied to a specific venue. With </w:t>
      </w:r>
      <w:r w:rsidRPr="002E03AE">
        <w:rPr>
          <w:rFonts w:ascii="Arial" w:hAnsi="Arial" w:cs="Arial"/>
        </w:rPr>
        <w:lastRenderedPageBreak/>
        <w:t>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w:t>
      </w:r>
      <w:proofErr w:type="gramStart"/>
      <w:r w:rsidRPr="002E03AE">
        <w:rPr>
          <w:rFonts w:ascii="Arial" w:hAnsi="Arial" w:cs="Arial"/>
        </w:rPr>
        <w:t>organizers</w:t>
      </w:r>
      <w:proofErr w:type="gramEnd"/>
      <w:r w:rsidRPr="002E03AE">
        <w:rPr>
          <w:rFonts w:ascii="Arial" w:hAnsi="Arial" w:cs="Arial"/>
        </w:rPr>
        <w:t xml:space="preserve"> and partners. (</w:t>
      </w:r>
      <w:hyperlink r:id="rId15" w:history="1">
        <w:r w:rsidRPr="002E03AE">
          <w:rPr>
            <w:rFonts w:ascii="Arial" w:hAnsi="Arial" w:cs="Arial"/>
          </w:rPr>
          <w:t>mesago.com</w:t>
        </w:r>
      </w:hyperlink>
      <w:r w:rsidRPr="002E03AE">
        <w:rPr>
          <w:rFonts w:ascii="Arial" w:hAnsi="Arial" w:cs="Arial"/>
        </w:rPr>
        <w:t>)</w:t>
      </w:r>
    </w:p>
    <w:p w14:paraId="6AB14FBB" w14:textId="253AE32C" w:rsidR="00A925F0" w:rsidRPr="002E03AE" w:rsidRDefault="009045C6" w:rsidP="00D425CB">
      <w:pPr>
        <w:pStyle w:val="berschrift4"/>
        <w:rPr>
          <w:rFonts w:ascii="Arial" w:eastAsia="Times New Roman" w:hAnsi="Arial"/>
        </w:rPr>
      </w:pPr>
      <w:r w:rsidRPr="002E03AE">
        <w:rPr>
          <w:rFonts w:ascii="Arial" w:eastAsia="Times New Roman" w:hAnsi="Arial"/>
          <w:bCs/>
          <w:iCs w:val="0"/>
        </w:rPr>
        <w:t>Background information on Messe Frankfurt</w:t>
      </w:r>
    </w:p>
    <w:p w14:paraId="2F4CABE0" w14:textId="2CF2F89C" w:rsidR="009045C6" w:rsidRPr="002E03AE" w:rsidRDefault="00F81CA7" w:rsidP="00854A27">
      <w:pPr>
        <w:pStyle w:val="Continuoustext"/>
        <w:rPr>
          <w:lang w:val="en-US"/>
        </w:rPr>
      </w:pPr>
      <w:hyperlink r:id="rId16" w:history="1">
        <w:r w:rsidR="00BA24AD" w:rsidRPr="002E03AE">
          <w:rPr>
            <w:rStyle w:val="Hyperlink"/>
            <w:lang w:val="en-US"/>
          </w:rPr>
          <w:t>www.messefrankfurt.com/background-information</w:t>
        </w:r>
      </w:hyperlink>
    </w:p>
    <w:p w14:paraId="2B6A7C47" w14:textId="77777777" w:rsidR="00B36757" w:rsidRPr="002E03AE" w:rsidRDefault="00AF2C83" w:rsidP="00B36757">
      <w:pPr>
        <w:pStyle w:val="berschrift4"/>
        <w:rPr>
          <w:rFonts w:ascii="Arial" w:eastAsia="Times New Roman" w:hAnsi="Arial"/>
        </w:rPr>
      </w:pPr>
      <w:r w:rsidRPr="002E03AE">
        <w:rPr>
          <w:rFonts w:ascii="Arial" w:eastAsia="Times New Roman" w:hAnsi="Arial"/>
          <w:bCs/>
          <w:iCs w:val="0"/>
        </w:rPr>
        <w:t>Sustainability at Messe Frankfurt</w:t>
      </w:r>
    </w:p>
    <w:p w14:paraId="2F2E89B5" w14:textId="77777777" w:rsidR="00B36757" w:rsidRPr="002E03AE" w:rsidRDefault="00F81CA7" w:rsidP="00B36757">
      <w:pPr>
        <w:pStyle w:val="Continuoustext"/>
        <w:rPr>
          <w:rStyle w:val="Hyperlink"/>
          <w:lang w:val="en-US"/>
        </w:rPr>
      </w:pPr>
      <w:hyperlink r:id="rId17" w:anchor="sustainability" w:history="1">
        <w:r w:rsidR="00BA24AD" w:rsidRPr="002E03AE">
          <w:rPr>
            <w:rStyle w:val="Hyperlink"/>
            <w:lang w:val="en-US"/>
          </w:rPr>
          <w:t>www.messefrankfurt.com/sustainability-information</w:t>
        </w:r>
      </w:hyperlink>
    </w:p>
    <w:p w14:paraId="4B580B0F" w14:textId="201427A4" w:rsidR="00D669C1" w:rsidRPr="002E03AE" w:rsidRDefault="00D669C1" w:rsidP="00D669C1">
      <w:pPr>
        <w:pStyle w:val="Continuoustext"/>
        <w:rPr>
          <w:b/>
          <w:bCs/>
        </w:rPr>
      </w:pPr>
      <w:r w:rsidRPr="002E03AE">
        <w:rPr>
          <w:b/>
          <w:bCs/>
          <w:lang w:val="en-US"/>
        </w:rPr>
        <w:t>Background information on the Working Group Additive Manufacturing (Honorary Sponsor)</w:t>
      </w:r>
      <w:r w:rsidRPr="002E03AE">
        <w:rPr>
          <w:b/>
          <w:bCs/>
          <w:lang w:val="en-US"/>
        </w:rPr>
        <w:br/>
      </w:r>
      <w:r w:rsidRPr="002E03AE">
        <w:rPr>
          <w:lang w:val="en-US"/>
        </w:rPr>
        <w:t xml:space="preserve">Within the Working Group Additive Manufacturing, about 200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additive manufacturing techniques. </w:t>
      </w:r>
      <w:r w:rsidRPr="002E03AE">
        <w:t>(am.vdma.org)</w:t>
      </w:r>
    </w:p>
    <w:sectPr w:rsidR="00D669C1" w:rsidRPr="002E03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2779599"/>
  </wne:recipientData>
  <wne:recipientData>
    <wne:active wne:val="0"/>
    <wne:hash wne:val="-354236343"/>
  </wne:recipientData>
  <wne:recipientData>
    <wne:active wne:val="1"/>
    <wne:hash wne:val="-576459304"/>
  </wne:recipientData>
  <wne:recipientData>
    <wne:active wne:val="1"/>
    <wne:hash wne:val="22867296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addressFieldName w:val="EMailAdresse"/>
    <w:mailSubject w:val="Messe Frankfurt Presseinfo Test 11_V5 Automechanika Paace Mexico City"/>
    <w:activeRecord w:val="3"/>
    <w:odso>
      <w:udl w:val="Provider=Microsoft.ACE.OLEDB.12.0;User ID=Admin;Data Source=D:\Tresorit\Templates\_Seriendruck\Test-Mailingliste.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de-DE"/>
      </w:fieldMapData>
      <w:fieldMapData>
        <w:type w:val="dbColumn"/>
        <w:name w:val="Anrede"/>
        <w:mappedName w:val="Anrede"/>
        <w:column w:val="0"/>
        <w:lid w:val="de-DE"/>
      </w:fieldMapData>
      <w:fieldMapData>
        <w:type w:val="dbColumn"/>
        <w:name w:val="Vorname"/>
        <w:mappedName w:val="Vorname"/>
        <w:column w:val="1"/>
        <w:lid w:val="de-DE"/>
      </w:fieldMapData>
      <w:fieldMapData>
        <w:column w:val="0"/>
        <w:lid w:val="de-DE"/>
      </w:fieldMapData>
      <w:fieldMapData>
        <w:type w:val="dbColumn"/>
        <w:name w:val="Nachname"/>
        <w:mappedName w:val="Nachname"/>
        <w:column w:val="2"/>
        <w:lid w:val="de-DE"/>
      </w:fieldMapData>
      <w:fieldMapData>
        <w:column w:val="0"/>
        <w:lid w:val="de-DE"/>
      </w:fieldMapData>
      <w:fieldMapData>
        <w:column w:val="0"/>
        <w:lid w:val="de-DE"/>
      </w:fieldMapData>
      <w:fieldMapData>
        <w:column w:val="0"/>
        <w:lid w:val="de-DE"/>
      </w:fieldMapData>
      <w:fieldMapData>
        <w:type w:val="dbColumn"/>
        <w:name w:val="Firmenname"/>
        <w:mappedName w:val="Firma"/>
        <w:column w:val="3"/>
        <w:lid w:val="de-DE"/>
      </w:fieldMapData>
      <w:fieldMapData>
        <w:type w:val="dbColumn"/>
        <w:name w:val="Adresszeile 1"/>
        <w:mappedName w:val="Adresse 1"/>
        <w:column w:val="4"/>
        <w:lid w:val="de-DE"/>
      </w:fieldMapData>
      <w:fieldMapData>
        <w:type w:val="dbColumn"/>
        <w:name w:val="Adresszeile 2"/>
        <w:mappedName w:val="Adresse 2"/>
        <w:column w:val="5"/>
        <w:lid w:val="de-DE"/>
      </w:fieldMapData>
      <w:fieldMapData>
        <w:type w:val="dbColumn"/>
        <w:name w:val="Ort"/>
        <w:mappedName w:val="Ort"/>
        <w:column w:val="6"/>
        <w:lid w:val="de-DE"/>
      </w:fieldMapData>
      <w:fieldMapData>
        <w:type w:val="dbColumn"/>
        <w:name w:val="Bundesland/Kanton"/>
        <w:mappedName w:val="Bundesland/Kanton"/>
        <w:column w:val="7"/>
        <w:lid w:val="de-DE"/>
      </w:fieldMapData>
      <w:fieldMapData>
        <w:type w:val="dbColumn"/>
        <w:name w:val="Postleitzahl"/>
        <w:mappedName w:val="PLZ"/>
        <w:column w:val="8"/>
        <w:lid w:val="de-DE"/>
      </w:fieldMapData>
      <w:fieldMapData>
        <w:type w:val="dbColumn"/>
        <w:name w:val="Land/Region"/>
        <w:mappedName w:val="Land oder Region"/>
        <w:column w:val="9"/>
        <w:lid w:val="de-DE"/>
      </w:fieldMapData>
      <w:fieldMapData>
        <w:column w:val="0"/>
        <w:lid w:val="de-DE"/>
      </w:fieldMapData>
      <w:fieldMapData>
        <w:column w:val="0"/>
        <w:lid w:val="de-DE"/>
      </w:fieldMapData>
      <w:fieldMapData>
        <w:type w:val="dbColumn"/>
        <w:name w:val="Telefon (privat)"/>
        <w:mappedName w:val="Telefon (privat)"/>
        <w:column w:val="10"/>
        <w:lid w:val="de-DE"/>
      </w:fieldMapData>
      <w:fieldMapData>
        <w:column w:val="0"/>
        <w:lid w:val="de-DE"/>
      </w:fieldMapData>
      <w:fieldMapData>
        <w:type w:val="dbColumn"/>
        <w:name w:val="E-Mail-Adresse"/>
        <w:mappedName w:val="E-Mail-Adresse"/>
        <w:column w:val="12"/>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9ED"/>
    <w:rsid w:val="0000666D"/>
    <w:rsid w:val="00012BD5"/>
    <w:rsid w:val="00020EB1"/>
    <w:rsid w:val="00027A61"/>
    <w:rsid w:val="00076FCE"/>
    <w:rsid w:val="0009672A"/>
    <w:rsid w:val="000A0BA0"/>
    <w:rsid w:val="000A4BE7"/>
    <w:rsid w:val="000A655B"/>
    <w:rsid w:val="000C255C"/>
    <w:rsid w:val="000C6772"/>
    <w:rsid w:val="000D5BFC"/>
    <w:rsid w:val="000D7791"/>
    <w:rsid w:val="00105788"/>
    <w:rsid w:val="00123F65"/>
    <w:rsid w:val="00131FFA"/>
    <w:rsid w:val="00166B37"/>
    <w:rsid w:val="00191679"/>
    <w:rsid w:val="001939ED"/>
    <w:rsid w:val="001F14E5"/>
    <w:rsid w:val="00221135"/>
    <w:rsid w:val="00222267"/>
    <w:rsid w:val="0023133C"/>
    <w:rsid w:val="00240018"/>
    <w:rsid w:val="00247B78"/>
    <w:rsid w:val="00257814"/>
    <w:rsid w:val="002757C9"/>
    <w:rsid w:val="00281D02"/>
    <w:rsid w:val="00282497"/>
    <w:rsid w:val="002C7048"/>
    <w:rsid w:val="002D23F5"/>
    <w:rsid w:val="002D4502"/>
    <w:rsid w:val="002E03AE"/>
    <w:rsid w:val="003179CF"/>
    <w:rsid w:val="00345EBC"/>
    <w:rsid w:val="00350C00"/>
    <w:rsid w:val="00363F18"/>
    <w:rsid w:val="003902B2"/>
    <w:rsid w:val="003A2D40"/>
    <w:rsid w:val="003A4F8E"/>
    <w:rsid w:val="003C4BD0"/>
    <w:rsid w:val="003D767A"/>
    <w:rsid w:val="003F716F"/>
    <w:rsid w:val="00410761"/>
    <w:rsid w:val="0042362C"/>
    <w:rsid w:val="00424857"/>
    <w:rsid w:val="0044146D"/>
    <w:rsid w:val="0045113D"/>
    <w:rsid w:val="00467388"/>
    <w:rsid w:val="00476343"/>
    <w:rsid w:val="00484385"/>
    <w:rsid w:val="0049137E"/>
    <w:rsid w:val="00493E4E"/>
    <w:rsid w:val="004A0757"/>
    <w:rsid w:val="004A1916"/>
    <w:rsid w:val="004F1D64"/>
    <w:rsid w:val="00505759"/>
    <w:rsid w:val="005110E1"/>
    <w:rsid w:val="00523505"/>
    <w:rsid w:val="00536FE2"/>
    <w:rsid w:val="00540045"/>
    <w:rsid w:val="00566B83"/>
    <w:rsid w:val="0058253E"/>
    <w:rsid w:val="005855F0"/>
    <w:rsid w:val="005A13EF"/>
    <w:rsid w:val="005B2BAD"/>
    <w:rsid w:val="005B33FB"/>
    <w:rsid w:val="005B7FB0"/>
    <w:rsid w:val="005E3C63"/>
    <w:rsid w:val="005F3C8A"/>
    <w:rsid w:val="00605633"/>
    <w:rsid w:val="006241DE"/>
    <w:rsid w:val="00633CAD"/>
    <w:rsid w:val="00673621"/>
    <w:rsid w:val="00684E4F"/>
    <w:rsid w:val="00696BE5"/>
    <w:rsid w:val="006A698F"/>
    <w:rsid w:val="006C1E26"/>
    <w:rsid w:val="006C6DCE"/>
    <w:rsid w:val="00701254"/>
    <w:rsid w:val="00701D02"/>
    <w:rsid w:val="00710E0D"/>
    <w:rsid w:val="00714D37"/>
    <w:rsid w:val="00726822"/>
    <w:rsid w:val="00732920"/>
    <w:rsid w:val="0076139D"/>
    <w:rsid w:val="00765A75"/>
    <w:rsid w:val="00765F4E"/>
    <w:rsid w:val="007822BC"/>
    <w:rsid w:val="0078718F"/>
    <w:rsid w:val="007879D3"/>
    <w:rsid w:val="00793455"/>
    <w:rsid w:val="007B2F67"/>
    <w:rsid w:val="007B3A1C"/>
    <w:rsid w:val="007C23F6"/>
    <w:rsid w:val="007C41C1"/>
    <w:rsid w:val="007D6943"/>
    <w:rsid w:val="007F69A9"/>
    <w:rsid w:val="00804671"/>
    <w:rsid w:val="00807121"/>
    <w:rsid w:val="00807C5C"/>
    <w:rsid w:val="0084260E"/>
    <w:rsid w:val="00850B81"/>
    <w:rsid w:val="00854A27"/>
    <w:rsid w:val="00867A39"/>
    <w:rsid w:val="0088042D"/>
    <w:rsid w:val="0088527E"/>
    <w:rsid w:val="00886B7F"/>
    <w:rsid w:val="008A5874"/>
    <w:rsid w:val="008C479B"/>
    <w:rsid w:val="008D5680"/>
    <w:rsid w:val="008D74CC"/>
    <w:rsid w:val="008E4E88"/>
    <w:rsid w:val="008F02ED"/>
    <w:rsid w:val="009045C6"/>
    <w:rsid w:val="00905800"/>
    <w:rsid w:val="0091195F"/>
    <w:rsid w:val="009349EF"/>
    <w:rsid w:val="00936976"/>
    <w:rsid w:val="009373ED"/>
    <w:rsid w:val="00937762"/>
    <w:rsid w:val="00950F1B"/>
    <w:rsid w:val="009A6630"/>
    <w:rsid w:val="009B3394"/>
    <w:rsid w:val="009B4ABD"/>
    <w:rsid w:val="009F0D32"/>
    <w:rsid w:val="009F731C"/>
    <w:rsid w:val="00A15BC8"/>
    <w:rsid w:val="00A27C32"/>
    <w:rsid w:val="00A3041E"/>
    <w:rsid w:val="00A331E4"/>
    <w:rsid w:val="00A53CAF"/>
    <w:rsid w:val="00A638B7"/>
    <w:rsid w:val="00A6749A"/>
    <w:rsid w:val="00A825A4"/>
    <w:rsid w:val="00A925F0"/>
    <w:rsid w:val="00AC7878"/>
    <w:rsid w:val="00AE7164"/>
    <w:rsid w:val="00AF2C83"/>
    <w:rsid w:val="00B02CED"/>
    <w:rsid w:val="00B0538E"/>
    <w:rsid w:val="00B07DB8"/>
    <w:rsid w:val="00B159EC"/>
    <w:rsid w:val="00B23D7D"/>
    <w:rsid w:val="00B36757"/>
    <w:rsid w:val="00B375F6"/>
    <w:rsid w:val="00BA0462"/>
    <w:rsid w:val="00BA056D"/>
    <w:rsid w:val="00BA24AD"/>
    <w:rsid w:val="00BC5AB4"/>
    <w:rsid w:val="00BC6D06"/>
    <w:rsid w:val="00BE20F1"/>
    <w:rsid w:val="00BE3A4E"/>
    <w:rsid w:val="00C06975"/>
    <w:rsid w:val="00C12A06"/>
    <w:rsid w:val="00C17FAD"/>
    <w:rsid w:val="00C25464"/>
    <w:rsid w:val="00C25FCC"/>
    <w:rsid w:val="00C2765B"/>
    <w:rsid w:val="00C35A1E"/>
    <w:rsid w:val="00C367ED"/>
    <w:rsid w:val="00C43C44"/>
    <w:rsid w:val="00C45A4E"/>
    <w:rsid w:val="00C5287E"/>
    <w:rsid w:val="00C55078"/>
    <w:rsid w:val="00C56C0A"/>
    <w:rsid w:val="00C81BE2"/>
    <w:rsid w:val="00C85550"/>
    <w:rsid w:val="00CE3DF1"/>
    <w:rsid w:val="00CF138C"/>
    <w:rsid w:val="00D00796"/>
    <w:rsid w:val="00D0411E"/>
    <w:rsid w:val="00D22FE1"/>
    <w:rsid w:val="00D27EB6"/>
    <w:rsid w:val="00D425CB"/>
    <w:rsid w:val="00D51603"/>
    <w:rsid w:val="00D536AD"/>
    <w:rsid w:val="00D54056"/>
    <w:rsid w:val="00D669C1"/>
    <w:rsid w:val="00D67944"/>
    <w:rsid w:val="00D708BD"/>
    <w:rsid w:val="00D83AE9"/>
    <w:rsid w:val="00DA7114"/>
    <w:rsid w:val="00DB728F"/>
    <w:rsid w:val="00E04E00"/>
    <w:rsid w:val="00E31507"/>
    <w:rsid w:val="00E32257"/>
    <w:rsid w:val="00E323AF"/>
    <w:rsid w:val="00E35847"/>
    <w:rsid w:val="00E36F51"/>
    <w:rsid w:val="00E436CB"/>
    <w:rsid w:val="00E454F8"/>
    <w:rsid w:val="00E82225"/>
    <w:rsid w:val="00EC05B5"/>
    <w:rsid w:val="00EC4C24"/>
    <w:rsid w:val="00EE2967"/>
    <w:rsid w:val="00F11B29"/>
    <w:rsid w:val="00F164D8"/>
    <w:rsid w:val="00F501FE"/>
    <w:rsid w:val="00F6297C"/>
    <w:rsid w:val="00F63230"/>
    <w:rsid w:val="00F75403"/>
    <w:rsid w:val="00F813C7"/>
    <w:rsid w:val="00F81CA7"/>
    <w:rsid w:val="00F91F11"/>
    <w:rsid w:val="00F944A0"/>
    <w:rsid w:val="00FB0FB9"/>
    <w:rsid w:val="00FC70AD"/>
    <w:rsid w:val="00FE41E1"/>
    <w:rsid w:val="00FE7261"/>
    <w:rsid w:val="00FF6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E91A"/>
  <w15:chartTrackingRefBased/>
  <w15:docId w15:val="{5B09C899-3C9A-4A5A-94F0-F615AADA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Standard">
    <w:name w:val="Normal"/>
    <w:qFormat/>
    <w:rsid w:val="00E31507"/>
    <w:pPr>
      <w:spacing w:after="0" w:line="280" w:lineRule="atLeast"/>
      <w:ind w:left="142" w:right="142"/>
    </w:pPr>
    <w:rPr>
      <w:rFonts w:cs="Calibri"/>
      <w:color w:val="000000" w:themeColor="text1"/>
      <w:lang w:val="en-GB" w:eastAsia="de-DE"/>
    </w:rPr>
  </w:style>
  <w:style w:type="paragraph" w:styleId="berschrift1">
    <w:name w:val="heading 1"/>
    <w:basedOn w:val="Standard"/>
    <w:next w:val="Standard"/>
    <w:link w:val="berschrift1Zchn"/>
    <w:uiPriority w:val="9"/>
    <w:qFormat/>
    <w:rsid w:val="005E3C63"/>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rsid w:val="005E3C63"/>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rsid w:val="005E3C63"/>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rsid w:val="005E3C63"/>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rsid w:val="00701D02"/>
    <w:pPr>
      <w:keepNext/>
      <w:keepLines/>
      <w:spacing w:before="480"/>
      <w:outlineLvl w:val="4"/>
    </w:pPr>
    <w:rPr>
      <w:rFonts w:asciiTheme="majorHAnsi" w:eastAsiaTheme="majorEastAsia" w:hAnsiTheme="majorHAnsi" w:cstheme="majorBidi"/>
      <w:b/>
      <w:sz w:val="1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rsid w:val="002C7048"/>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rsid w:val="005E3C63"/>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sid w:val="005E3C63"/>
    <w:rPr>
      <w:rFonts w:ascii="Arial" w:eastAsia="Times New Roman" w:hAnsi="Arial" w:cs="Times New Roman"/>
      <w:noProof/>
      <w:color w:val="000000" w:themeColor="text1"/>
      <w:szCs w:val="20"/>
      <w:lang w:val="en-GB" w:eastAsia="de-DE"/>
    </w:rPr>
  </w:style>
  <w:style w:type="character" w:styleId="Hyperlink">
    <w:name w:val="Hyperlink"/>
    <w:basedOn w:val="Absatz-Standardschriftart"/>
    <w:uiPriority w:val="99"/>
    <w:semiHidden/>
    <w:rsid w:val="00D425CB"/>
    <w:rPr>
      <w:color w:val="auto"/>
      <w:u w:val="none"/>
    </w:rPr>
  </w:style>
  <w:style w:type="paragraph" w:styleId="Listenabsatz">
    <w:name w:val="List Paragraph"/>
    <w:basedOn w:val="Standard"/>
    <w:uiPriority w:val="34"/>
    <w:semiHidden/>
    <w:qFormat/>
    <w:rsid w:val="00BA056D"/>
    <w:pPr>
      <w:ind w:left="720"/>
      <w:contextualSpacing/>
    </w:pPr>
    <w:rPr>
      <w:lang w:val="de-DE"/>
    </w:rPr>
  </w:style>
  <w:style w:type="character" w:customStyle="1" w:styleId="berschrift1Zchn">
    <w:name w:val="Überschrift 1 Zchn"/>
    <w:basedOn w:val="Absatz-Standardschriftart"/>
    <w:link w:val="berschrift1"/>
    <w:uiPriority w:val="9"/>
    <w:rsid w:val="005E3C63"/>
    <w:rPr>
      <w:rFonts w:asciiTheme="majorHAnsi" w:eastAsiaTheme="majorEastAsia" w:hAnsiTheme="majorHAnsi" w:cstheme="majorBidi"/>
      <w:noProof/>
      <w:color w:val="000000" w:themeColor="text1"/>
      <w:sz w:val="39"/>
      <w:szCs w:val="32"/>
      <w:lang w:val="en-GB" w:eastAsia="de-DE"/>
    </w:rPr>
  </w:style>
  <w:style w:type="table" w:styleId="Tabellenraster">
    <w:name w:val="Table Grid"/>
    <w:basedOn w:val="NormaleTabelle"/>
    <w:uiPriority w:val="39"/>
    <w:rsid w:val="00D5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inuoustext">
    <w:name w:val="Continuous text"/>
    <w:basedOn w:val="Standard"/>
    <w:qFormat/>
    <w:rsid w:val="00523505"/>
    <w:pPr>
      <w:spacing w:after="280"/>
    </w:pPr>
    <w:rPr>
      <w:rFonts w:ascii="Arial" w:hAnsi="Arial" w:cs="Arial"/>
      <w:szCs w:val="36"/>
      <w:lang w:val="de-DE"/>
    </w:rPr>
  </w:style>
  <w:style w:type="character" w:customStyle="1" w:styleId="berschrift2Zchn">
    <w:name w:val="Überschrift 2 Zchn"/>
    <w:basedOn w:val="Absatz-Standardschriftart"/>
    <w:link w:val="berschrift2"/>
    <w:uiPriority w:val="9"/>
    <w:rsid w:val="005E3C63"/>
    <w:rPr>
      <w:rFonts w:asciiTheme="majorHAnsi" w:eastAsiaTheme="majorEastAsia" w:hAnsiTheme="majorHAnsi" w:cstheme="majorBidi"/>
      <w:noProof/>
      <w:color w:val="000000" w:themeColor="text1"/>
      <w:sz w:val="32"/>
      <w:szCs w:val="26"/>
      <w:lang w:val="en-GB" w:eastAsia="de-DE"/>
    </w:rPr>
  </w:style>
  <w:style w:type="paragraph" w:customStyle="1" w:styleId="Readup">
    <w:name w:val="Read up"/>
    <w:basedOn w:val="Standard"/>
    <w:qFormat/>
    <w:rsid w:val="00CE3DF1"/>
    <w:pPr>
      <w:spacing w:after="288" w:line="240" w:lineRule="auto"/>
    </w:pPr>
    <w:rPr>
      <w:rFonts w:ascii="Arial" w:hAnsi="Arial" w:cs="Arial"/>
      <w:b/>
      <w:bCs/>
      <w:color w:val="000000"/>
      <w:szCs w:val="28"/>
    </w:rPr>
  </w:style>
  <w:style w:type="character" w:customStyle="1" w:styleId="berschrift3Zchn">
    <w:name w:val="Überschrift 3 Zchn"/>
    <w:basedOn w:val="Absatz-Standardschriftart"/>
    <w:link w:val="berschrift3"/>
    <w:uiPriority w:val="9"/>
    <w:rsid w:val="005E3C63"/>
    <w:rPr>
      <w:rFonts w:asciiTheme="majorHAnsi" w:eastAsiaTheme="majorEastAsia" w:hAnsiTheme="majorHAnsi" w:cstheme="majorBidi"/>
      <w:b/>
      <w:noProof/>
      <w:color w:val="000000" w:themeColor="text1"/>
      <w:szCs w:val="24"/>
      <w:lang w:val="en-GB" w:eastAsia="de-DE"/>
    </w:rPr>
  </w:style>
  <w:style w:type="paragraph" w:customStyle="1" w:styleId="Imagecaption">
    <w:name w:val="Image caption"/>
    <w:basedOn w:val="Standard"/>
    <w:qFormat/>
    <w:rsid w:val="00FC70AD"/>
    <w:pPr>
      <w:spacing w:after="560" w:line="240" w:lineRule="auto"/>
      <w:ind w:left="0" w:right="0"/>
    </w:pPr>
    <w:rPr>
      <w:rFonts w:ascii="Arial" w:hAnsi="Arial" w:cs="Arial"/>
      <w:sz w:val="18"/>
      <w:szCs w:val="15"/>
    </w:rPr>
  </w:style>
  <w:style w:type="character" w:customStyle="1" w:styleId="berschrift4Zchn">
    <w:name w:val="Überschrift 4 Zchn"/>
    <w:basedOn w:val="Absatz-Standardschriftart"/>
    <w:link w:val="berschrift4"/>
    <w:uiPriority w:val="9"/>
    <w:rsid w:val="005E3C63"/>
    <w:rPr>
      <w:rFonts w:asciiTheme="majorHAnsi" w:eastAsiaTheme="majorEastAsia" w:hAnsiTheme="majorHAnsi" w:cstheme="majorBidi"/>
      <w:b/>
      <w:iCs/>
      <w:noProof/>
      <w:color w:val="000000" w:themeColor="text1"/>
      <w:lang w:val="en-GB" w:eastAsia="de-DE"/>
    </w:rPr>
  </w:style>
  <w:style w:type="character" w:customStyle="1" w:styleId="berschrift5Zchn">
    <w:name w:val="Überschrift 5 Zchn"/>
    <w:basedOn w:val="Absatz-Standardschriftart"/>
    <w:link w:val="berschrift5"/>
    <w:uiPriority w:val="9"/>
    <w:rsid w:val="00701D02"/>
    <w:rPr>
      <w:rFonts w:asciiTheme="majorHAnsi" w:eastAsiaTheme="majorEastAsia" w:hAnsiTheme="majorHAnsi" w:cstheme="majorBidi"/>
      <w:b/>
      <w:color w:val="000000" w:themeColor="text1"/>
      <w:sz w:val="14"/>
      <w:lang w:eastAsia="de-DE"/>
    </w:rPr>
  </w:style>
  <w:style w:type="paragraph" w:customStyle="1" w:styleId="Continuoustextspreadsheet">
    <w:name w:val="Continuous text spreadsheet"/>
    <w:basedOn w:val="Standard"/>
    <w:qFormat/>
    <w:rsid w:val="00FC70AD"/>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sid w:val="005E3C63"/>
    <w:rPr>
      <w:b/>
      <w:bCs/>
      <w:lang w:val="en-GB"/>
    </w:rPr>
  </w:style>
  <w:style w:type="character" w:styleId="NichtaufgelsteErwhnung">
    <w:name w:val="Unresolved Mention"/>
    <w:basedOn w:val="Absatz-Standardschriftart"/>
    <w:uiPriority w:val="99"/>
    <w:semiHidden/>
    <w:rsid w:val="00B0538E"/>
    <w:rPr>
      <w:color w:val="605E5C"/>
      <w:shd w:val="clear" w:color="auto" w:fill="E1DFDD"/>
    </w:rPr>
  </w:style>
  <w:style w:type="paragraph" w:customStyle="1" w:styleId="xGaplogogram">
    <w:name w:val="x_Gap logogram"/>
    <w:basedOn w:val="Standard"/>
    <w:semiHidden/>
    <w:qFormat/>
    <w:rsid w:val="005E3C63"/>
    <w:pPr>
      <w:spacing w:after="560"/>
    </w:pPr>
    <w:rPr>
      <w:rFonts w:ascii="Arial" w:hAnsi="Arial" w:cs="Arial"/>
      <w:szCs w:val="20"/>
    </w:rPr>
  </w:style>
  <w:style w:type="table" w:customStyle="1" w:styleId="BildunterschriftMF">
    <w:name w:val="Bildunterschrift MF"/>
    <w:basedOn w:val="NormaleTabelle"/>
    <w:uiPriority w:val="99"/>
    <w:rsid w:val="00C85550"/>
    <w:pPr>
      <w:spacing w:after="0" w:line="240" w:lineRule="auto"/>
    </w:pPr>
    <w:tblPr/>
  </w:style>
  <w:style w:type="paragraph" w:customStyle="1" w:styleId="Productbrand">
    <w:name w:val="Product brand"/>
    <w:basedOn w:val="Standard"/>
    <w:qFormat/>
    <w:rsid w:val="00DB728F"/>
    <w:pPr>
      <w:ind w:left="68"/>
    </w:pPr>
  </w:style>
  <w:style w:type="paragraph" w:customStyle="1" w:styleId="Logogram">
    <w:name w:val="Logogram"/>
    <w:basedOn w:val="berschrift4"/>
    <w:qFormat/>
    <w:rsid w:val="003A4F8E"/>
    <w:pPr>
      <w:spacing w:before="34" w:after="100" w:afterAutospacing="1"/>
      <w:ind w:left="-431" w:right="0"/>
    </w:pPr>
  </w:style>
  <w:style w:type="paragraph" w:customStyle="1" w:styleId="Contact">
    <w:name w:val="Contact"/>
    <w:basedOn w:val="berschrift4"/>
    <w:qFormat/>
    <w:rsid w:val="003A4F8E"/>
    <w:pPr>
      <w:spacing w:before="40"/>
    </w:pPr>
  </w:style>
  <w:style w:type="character" w:styleId="BesuchterLink">
    <w:name w:val="FollowedHyperlink"/>
    <w:basedOn w:val="Absatz-Standardschriftart"/>
    <w:uiPriority w:val="99"/>
    <w:semiHidden/>
    <w:rsid w:val="00D54056"/>
    <w:rPr>
      <w:color w:val="auto"/>
      <w:u w:val="none"/>
    </w:rPr>
  </w:style>
  <w:style w:type="character" w:styleId="Kommentarzeichen">
    <w:name w:val="annotation reference"/>
    <w:basedOn w:val="Absatz-Standardschriftart"/>
    <w:uiPriority w:val="99"/>
    <w:semiHidden/>
    <w:unhideWhenUsed/>
    <w:rsid w:val="00BC5AB4"/>
    <w:rPr>
      <w:sz w:val="16"/>
      <w:szCs w:val="16"/>
    </w:rPr>
  </w:style>
  <w:style w:type="paragraph" w:styleId="Kommentartext">
    <w:name w:val="annotation text"/>
    <w:basedOn w:val="Standard"/>
    <w:link w:val="KommentartextZchn"/>
    <w:uiPriority w:val="99"/>
    <w:unhideWhenUsed/>
    <w:rsid w:val="00BC5AB4"/>
    <w:pPr>
      <w:spacing w:line="240" w:lineRule="auto"/>
      <w:ind w:left="0" w:right="0"/>
    </w:pPr>
    <w:rPr>
      <w:rFonts w:ascii="Calibri" w:hAnsi="Calibri"/>
      <w:color w:val="auto"/>
      <w:sz w:val="20"/>
      <w:szCs w:val="20"/>
      <w:lang w:val="de-DE" w:eastAsia="en-US"/>
    </w:rPr>
  </w:style>
  <w:style w:type="character" w:customStyle="1" w:styleId="KommentartextZchn">
    <w:name w:val="Kommentartext Zchn"/>
    <w:basedOn w:val="Absatz-Standardschriftart"/>
    <w:link w:val="Kommentartext"/>
    <w:uiPriority w:val="99"/>
    <w:rsid w:val="00BC5AB4"/>
    <w:rPr>
      <w:rFonts w:ascii="Calibri" w:hAnsi="Calibri" w:cs="Calibri"/>
      <w:sz w:val="20"/>
      <w:szCs w:val="20"/>
    </w:rPr>
  </w:style>
  <w:style w:type="paragraph" w:styleId="berarbeitung">
    <w:name w:val="Revision"/>
    <w:hidden/>
    <w:uiPriority w:val="99"/>
    <w:semiHidden/>
    <w:rsid w:val="007879D3"/>
    <w:pPr>
      <w:spacing w:after="0" w:line="240" w:lineRule="auto"/>
    </w:pPr>
    <w:rPr>
      <w:rFonts w:cs="Calibri"/>
      <w:color w:val="000000" w:themeColor="text1"/>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901209">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895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next.mesago.com/frankfurt/en/press.html"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instagram.com/formnext/" TargetMode="External"/><Relationship Id="rId17" Type="http://schemas.openxmlformats.org/officeDocument/2006/relationships/hyperlink" Target="https://www.messefrankfurt.com/frankfurt/en/press/boilerplate.html" TargetMode="External"/><Relationship Id="rId2" Type="http://schemas.openxmlformats.org/officeDocument/2006/relationships/styles" Target="styles.xml"/><Relationship Id="rId16" Type="http://schemas.openxmlformats.org/officeDocument/2006/relationships/hyperlink" Target="http://www.messefrankfurt.com/background-information" TargetMode="External"/><Relationship Id="rId1" Type="http://schemas.openxmlformats.org/officeDocument/2006/relationships/customXml" Target="../customXml/item1.xml"/><Relationship Id="rId6" Type="http://schemas.openxmlformats.org/officeDocument/2006/relationships/hyperlink" Target="https://formnext.mesago.com/frankfurt/en.html" TargetMode="External"/><Relationship Id="rId11" Type="http://schemas.openxmlformats.org/officeDocument/2006/relationships/hyperlink" Target="https://www.linkedin.com/showcase/formnext" TargetMode="External"/><Relationship Id="rId5" Type="http://schemas.openxmlformats.org/officeDocument/2006/relationships/image" Target="media/image1.wmf"/><Relationship Id="rId15" Type="http://schemas.openxmlformats.org/officeDocument/2006/relationships/hyperlink" Target="https://corporate.mesago.com/events/en.html" TargetMode="External"/><Relationship Id="rId10" Type="http://schemas.openxmlformats.org/officeDocument/2006/relationships/hyperlink" Target="https://www.facebook.com/formnex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formnext_expo" TargetMode="External"/><Relationship Id="rId14" Type="http://schemas.openxmlformats.org/officeDocument/2006/relationships/hyperlink" Target="https://corporate.mesago.com/events/en.html"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_Tresorit\Templates\_Seriendruck\Test-Mailingliste.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00C2-606E-C743-BFB2-E4A46EDDE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6742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Silvia-Sarah (Mesago Stuttgart)</dc:creator>
  <cp:keywords/>
  <dc:description/>
  <cp:lastModifiedBy>Richter Levin, Franziska</cp:lastModifiedBy>
  <cp:revision>39</cp:revision>
  <cp:lastPrinted>2024-03-01T08:03:00Z</cp:lastPrinted>
  <dcterms:created xsi:type="dcterms:W3CDTF">2023-10-24T13:15:00Z</dcterms:created>
  <dcterms:modified xsi:type="dcterms:W3CDTF">2024-03-05T09:38:00Z</dcterms:modified>
</cp:coreProperties>
</file>