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F431D6" w14:paraId="6BFB4D4D" w14:textId="77777777" w:rsidTr="00B976F0">
        <w:trPr>
          <w:trHeight w:hRule="exact" w:val="880"/>
        </w:trPr>
        <w:tc>
          <w:tcPr>
            <w:tcW w:w="7348" w:type="dxa"/>
          </w:tcPr>
          <w:p w14:paraId="3F622C17" w14:textId="566B3342" w:rsidR="00575295" w:rsidRPr="00F431D6" w:rsidRDefault="00575295" w:rsidP="00B976F0">
            <w:pPr>
              <w:pStyle w:val="berschrift1"/>
              <w:ind w:left="0"/>
            </w:pPr>
            <w:r w:rsidRPr="00F431D6">
              <w:rPr>
                <w:b/>
                <w:bCs/>
                <w:sz w:val="22"/>
                <w:szCs w:val="22"/>
                <w:lang w:val="en-US"/>
              </w:rPr>
              <w:t>Press release</w:t>
            </w:r>
          </w:p>
        </w:tc>
        <w:tc>
          <w:tcPr>
            <w:tcW w:w="2999" w:type="dxa"/>
          </w:tcPr>
          <w:p w14:paraId="34423BC2" w14:textId="68AE04F0" w:rsidR="00575295" w:rsidRPr="00F431D6" w:rsidRDefault="002738B0" w:rsidP="009A59CF">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 xml:space="preserve">7 </w:t>
            </w:r>
            <w:r w:rsidR="00CC72D2" w:rsidRPr="00F431D6">
              <w:rPr>
                <w:noProof/>
                <w:szCs w:val="22"/>
                <w:lang w:val="en-US"/>
              </w:rPr>
              <w:t>November 2023</w:t>
            </w:r>
          </w:p>
        </w:tc>
      </w:tr>
      <w:tr w:rsidR="00575295" w:rsidRPr="00F431D6" w14:paraId="540ADAB2" w14:textId="77777777" w:rsidTr="00B43381">
        <w:trPr>
          <w:trHeight w:val="1538"/>
        </w:trPr>
        <w:tc>
          <w:tcPr>
            <w:tcW w:w="7348" w:type="dxa"/>
            <w:tcMar>
              <w:top w:w="0" w:type="dxa"/>
            </w:tcMar>
          </w:tcPr>
          <w:p w14:paraId="2EC66BC4" w14:textId="05E1E521" w:rsidR="00575295" w:rsidRPr="00F431D6" w:rsidRDefault="001E630E" w:rsidP="003D0AF8">
            <w:pPr>
              <w:spacing w:line="280" w:lineRule="atLeast"/>
              <w:rPr>
                <w:rFonts w:cs="Arial"/>
                <w:sz w:val="36"/>
                <w:szCs w:val="36"/>
                <w:lang w:val="en-US"/>
              </w:rPr>
            </w:pPr>
            <w:bookmarkStart w:id="1" w:name="Thema2"/>
            <w:bookmarkStart w:id="2" w:name="Thema1"/>
            <w:bookmarkEnd w:id="1"/>
            <w:bookmarkEnd w:id="2"/>
            <w:proofErr w:type="spellStart"/>
            <w:r w:rsidRPr="00F431D6">
              <w:rPr>
                <w:rFonts w:cs="Arial"/>
                <w:sz w:val="36"/>
                <w:szCs w:val="36"/>
                <w:lang w:val="en-US"/>
              </w:rPr>
              <w:t>Formnext</w:t>
            </w:r>
            <w:proofErr w:type="spellEnd"/>
            <w:r w:rsidRPr="00F431D6">
              <w:rPr>
                <w:rFonts w:cs="Arial"/>
                <w:sz w:val="36"/>
                <w:szCs w:val="36"/>
                <w:lang w:val="en-US"/>
              </w:rPr>
              <w:t xml:space="preserve"> 2023 gets off to a great start: World premieres for the industrial manufacturing technologies of the future</w:t>
            </w:r>
          </w:p>
        </w:tc>
        <w:tc>
          <w:tcPr>
            <w:tcW w:w="2999" w:type="dxa"/>
            <w:tcMar>
              <w:top w:w="0" w:type="dxa"/>
            </w:tcMar>
          </w:tcPr>
          <w:p w14:paraId="5EC3ABBF" w14:textId="77777777" w:rsidR="00575295" w:rsidRPr="00F431D6" w:rsidRDefault="00575295" w:rsidP="00A45A6F">
            <w:pPr>
              <w:spacing w:line="200" w:lineRule="exact"/>
              <w:rPr>
                <w:rFonts w:cs="Arial"/>
                <w:sz w:val="15"/>
                <w:szCs w:val="15"/>
                <w:lang w:val="en-US"/>
              </w:rPr>
            </w:pPr>
            <w:bookmarkStart w:id="3" w:name="Vmeinname"/>
            <w:bookmarkEnd w:id="3"/>
            <w:r w:rsidRPr="00F431D6">
              <w:rPr>
                <w:rFonts w:cs="Arial"/>
                <w:sz w:val="15"/>
                <w:szCs w:val="15"/>
                <w:lang w:val="en-US"/>
              </w:rPr>
              <w:t>Vineeta Manglani</w:t>
            </w:r>
          </w:p>
          <w:p w14:paraId="13A0AD35" w14:textId="77777777" w:rsidR="00575295" w:rsidRPr="00F431D6" w:rsidRDefault="00575295" w:rsidP="00A45A6F">
            <w:pPr>
              <w:spacing w:line="200" w:lineRule="exact"/>
              <w:rPr>
                <w:rFonts w:cs="Arial"/>
                <w:sz w:val="15"/>
                <w:szCs w:val="15"/>
                <w:lang w:val="en-US"/>
              </w:rPr>
            </w:pPr>
            <w:r w:rsidRPr="00F431D6">
              <w:rPr>
                <w:rFonts w:cs="Arial"/>
                <w:sz w:val="15"/>
                <w:szCs w:val="15"/>
                <w:lang w:val="en-US"/>
              </w:rPr>
              <w:t>Phone +49 (0) 711 61946 297</w:t>
            </w:r>
          </w:p>
          <w:p w14:paraId="16219689" w14:textId="77777777" w:rsidR="00575295" w:rsidRPr="00F431D6" w:rsidRDefault="00575295" w:rsidP="00A45A6F">
            <w:pPr>
              <w:spacing w:line="200" w:lineRule="atLeast"/>
              <w:jc w:val="both"/>
              <w:rPr>
                <w:rFonts w:cs="Arial"/>
                <w:sz w:val="15"/>
                <w:szCs w:val="15"/>
                <w:lang w:val="en-US"/>
              </w:rPr>
            </w:pPr>
            <w:r w:rsidRPr="00F431D6">
              <w:rPr>
                <w:rFonts w:cs="Arial"/>
                <w:sz w:val="15"/>
                <w:szCs w:val="15"/>
                <w:lang w:val="en-US"/>
              </w:rPr>
              <w:t>Vineeta.manglani@mesago.com</w:t>
            </w:r>
          </w:p>
          <w:p w14:paraId="2198B5CD" w14:textId="4C048D18" w:rsidR="00575295" w:rsidRPr="00F431D6" w:rsidRDefault="000B7984" w:rsidP="00A45A6F">
            <w:pPr>
              <w:spacing w:line="200" w:lineRule="atLeast"/>
              <w:rPr>
                <w:rFonts w:cs="Arial"/>
                <w:sz w:val="15"/>
                <w:szCs w:val="15"/>
              </w:rPr>
            </w:pPr>
            <w:hyperlink r:id="rId8" w:history="1">
              <w:r w:rsidR="001058A4" w:rsidRPr="00F431D6">
                <w:rPr>
                  <w:sz w:val="15"/>
                  <w:szCs w:val="15"/>
                  <w:lang w:val="en-US"/>
                </w:rPr>
                <w:t>formnext.com</w:t>
              </w:r>
            </w:hyperlink>
          </w:p>
          <w:p w14:paraId="1BC2C69E" w14:textId="77777777" w:rsidR="00575295" w:rsidRPr="00F431D6" w:rsidRDefault="00575295" w:rsidP="00A9539C">
            <w:pPr>
              <w:spacing w:line="200" w:lineRule="exact"/>
              <w:rPr>
                <w:rFonts w:cs="Arial"/>
                <w:sz w:val="15"/>
                <w:szCs w:val="15"/>
              </w:rPr>
            </w:pPr>
          </w:p>
          <w:p w14:paraId="32391C99" w14:textId="77777777" w:rsidR="00575295" w:rsidRPr="00F431D6" w:rsidRDefault="00575295" w:rsidP="00457B0E">
            <w:pPr>
              <w:spacing w:line="200" w:lineRule="exact"/>
              <w:rPr>
                <w:rFonts w:cs="Arial"/>
                <w:sz w:val="15"/>
                <w:szCs w:val="15"/>
              </w:rPr>
            </w:pPr>
          </w:p>
        </w:tc>
      </w:tr>
    </w:tbl>
    <w:p w14:paraId="542CC138" w14:textId="7C8F885F" w:rsidR="00575295" w:rsidRPr="00F431D6" w:rsidRDefault="001E630E" w:rsidP="00575295">
      <w:pPr>
        <w:spacing w:line="280" w:lineRule="atLeast"/>
        <w:rPr>
          <w:rFonts w:cs="Arial"/>
          <w:b/>
          <w:szCs w:val="22"/>
          <w:lang w:val="en-US"/>
        </w:rPr>
      </w:pPr>
      <w:bookmarkStart w:id="4" w:name="V_head1"/>
      <w:bookmarkEnd w:id="4"/>
      <w:proofErr w:type="spellStart"/>
      <w:r w:rsidRPr="00F431D6">
        <w:rPr>
          <w:rFonts w:cs="Arial"/>
          <w:b/>
          <w:bCs/>
          <w:szCs w:val="22"/>
          <w:lang w:val="en-US"/>
        </w:rPr>
        <w:t>Formnext</w:t>
      </w:r>
      <w:proofErr w:type="spellEnd"/>
      <w:r w:rsidRPr="00F431D6">
        <w:rPr>
          <w:rFonts w:cs="Arial"/>
          <w:b/>
          <w:bCs/>
          <w:szCs w:val="22"/>
          <w:lang w:val="en-US"/>
        </w:rPr>
        <w:t xml:space="preserve"> got off to a very successful start today in Frankfurt, where it will be showcasing the world's very best in </w:t>
      </w:r>
      <w:r w:rsidR="001058A4">
        <w:rPr>
          <w:rFonts w:cs="Arial"/>
          <w:b/>
          <w:bCs/>
          <w:szCs w:val="22"/>
          <w:lang w:val="en-US"/>
        </w:rPr>
        <w:t>A</w:t>
      </w:r>
      <w:r w:rsidRPr="00F431D6">
        <w:rPr>
          <w:rFonts w:cs="Arial"/>
          <w:b/>
          <w:bCs/>
          <w:szCs w:val="22"/>
          <w:lang w:val="en-US"/>
        </w:rPr>
        <w:t xml:space="preserve">dditive </w:t>
      </w:r>
      <w:r w:rsidR="001058A4">
        <w:rPr>
          <w:rFonts w:cs="Arial"/>
          <w:b/>
          <w:bCs/>
          <w:szCs w:val="22"/>
          <w:lang w:val="en-US"/>
        </w:rPr>
        <w:t>M</w:t>
      </w:r>
      <w:r w:rsidRPr="00F431D6">
        <w:rPr>
          <w:rFonts w:cs="Arial"/>
          <w:b/>
          <w:bCs/>
          <w:szCs w:val="22"/>
          <w:lang w:val="en-US"/>
        </w:rPr>
        <w:t xml:space="preserve">anufacturing and modern industrial production until </w:t>
      </w:r>
      <w:r w:rsidR="001058A4">
        <w:rPr>
          <w:rFonts w:cs="Arial"/>
          <w:b/>
          <w:bCs/>
          <w:szCs w:val="22"/>
          <w:lang w:val="en-US"/>
        </w:rPr>
        <w:t xml:space="preserve">10 </w:t>
      </w:r>
      <w:r w:rsidRPr="00F431D6">
        <w:rPr>
          <w:rFonts w:cs="Arial"/>
          <w:b/>
          <w:bCs/>
          <w:szCs w:val="22"/>
          <w:lang w:val="en-US"/>
        </w:rPr>
        <w:t xml:space="preserve">November 2023. Even on the first day of the trade show, </w:t>
      </w:r>
      <w:proofErr w:type="spellStart"/>
      <w:r w:rsidRPr="00F431D6">
        <w:rPr>
          <w:rFonts w:cs="Arial"/>
          <w:b/>
          <w:bCs/>
          <w:szCs w:val="22"/>
          <w:lang w:val="en-US"/>
        </w:rPr>
        <w:t>Formnext</w:t>
      </w:r>
      <w:proofErr w:type="spellEnd"/>
      <w:r w:rsidRPr="00F431D6">
        <w:rPr>
          <w:rFonts w:cs="Arial"/>
          <w:b/>
          <w:bCs/>
          <w:szCs w:val="22"/>
          <w:lang w:val="en-US"/>
        </w:rPr>
        <w:t xml:space="preserve"> experienced a very high level of visitor interest, a wealth of world premieres, and a program of supporting events full of highlights along the entire </w:t>
      </w:r>
      <w:r w:rsidRPr="000B7984">
        <w:rPr>
          <w:rFonts w:cs="Arial"/>
          <w:b/>
          <w:bCs/>
          <w:szCs w:val="22"/>
          <w:lang w:val="en-US"/>
        </w:rPr>
        <w:t xml:space="preserve">process chain. With </w:t>
      </w:r>
      <w:r w:rsidR="0022577B" w:rsidRPr="000B7984">
        <w:rPr>
          <w:rFonts w:cs="Arial"/>
          <w:b/>
          <w:bCs/>
          <w:szCs w:val="22"/>
          <w:lang w:val="en-US"/>
        </w:rPr>
        <w:t>859</w:t>
      </w:r>
      <w:r w:rsidRPr="000B7984">
        <w:rPr>
          <w:rFonts w:cs="Arial"/>
          <w:b/>
          <w:bCs/>
          <w:szCs w:val="22"/>
          <w:lang w:val="en-US"/>
        </w:rPr>
        <w:t xml:space="preserve"> exhibitors and a booked gross floor space of more than </w:t>
      </w:r>
      <w:r w:rsidR="0022577B" w:rsidRPr="000B7984">
        <w:rPr>
          <w:rFonts w:cs="Arial"/>
          <w:b/>
          <w:bCs/>
          <w:szCs w:val="22"/>
          <w:lang w:val="en-US"/>
        </w:rPr>
        <w:t>54</w:t>
      </w:r>
      <w:r w:rsidRPr="000B7984">
        <w:rPr>
          <w:rFonts w:cs="Arial"/>
          <w:b/>
          <w:bCs/>
          <w:szCs w:val="22"/>
          <w:lang w:val="en-US"/>
        </w:rPr>
        <w:t xml:space="preserve">,000 m², for four days the ninth </w:t>
      </w:r>
      <w:proofErr w:type="spellStart"/>
      <w:r w:rsidRPr="000B7984">
        <w:rPr>
          <w:rFonts w:cs="Arial"/>
          <w:b/>
          <w:bCs/>
          <w:szCs w:val="22"/>
          <w:lang w:val="en-US"/>
        </w:rPr>
        <w:t>Formnext</w:t>
      </w:r>
      <w:proofErr w:type="spellEnd"/>
      <w:r w:rsidRPr="000B7984">
        <w:rPr>
          <w:rFonts w:cs="Arial"/>
          <w:b/>
          <w:bCs/>
          <w:szCs w:val="22"/>
          <w:lang w:val="en-US"/>
        </w:rPr>
        <w:t xml:space="preserve"> will turn Frankfurt, the trade fair metropolis on the </w:t>
      </w:r>
      <w:proofErr w:type="gramStart"/>
      <w:r w:rsidRPr="000B7984">
        <w:rPr>
          <w:rFonts w:cs="Arial"/>
          <w:b/>
          <w:bCs/>
          <w:szCs w:val="22"/>
          <w:lang w:val="en-US"/>
        </w:rPr>
        <w:t>River</w:t>
      </w:r>
      <w:proofErr w:type="gramEnd"/>
      <w:r w:rsidRPr="000B7984">
        <w:rPr>
          <w:rFonts w:cs="Arial"/>
          <w:b/>
          <w:bCs/>
          <w:szCs w:val="22"/>
          <w:lang w:val="en-US"/>
        </w:rPr>
        <w:t xml:space="preserve"> Main, into the global center of innovative and sustainable </w:t>
      </w:r>
      <w:r w:rsidRPr="00F431D6">
        <w:rPr>
          <w:rFonts w:cs="Arial"/>
          <w:b/>
          <w:bCs/>
          <w:szCs w:val="22"/>
          <w:lang w:val="en-US"/>
        </w:rPr>
        <w:t xml:space="preserve">production solutions focusing on </w:t>
      </w:r>
      <w:r w:rsidR="001058A4">
        <w:rPr>
          <w:rFonts w:cs="Arial"/>
          <w:b/>
          <w:bCs/>
          <w:szCs w:val="22"/>
          <w:lang w:val="en-US"/>
        </w:rPr>
        <w:t>A</w:t>
      </w:r>
      <w:r w:rsidRPr="00F431D6">
        <w:rPr>
          <w:rFonts w:cs="Arial"/>
          <w:b/>
          <w:bCs/>
          <w:szCs w:val="22"/>
          <w:lang w:val="en-US"/>
        </w:rPr>
        <w:t xml:space="preserve">dditive </w:t>
      </w:r>
      <w:r w:rsidR="001058A4">
        <w:rPr>
          <w:rFonts w:cs="Arial"/>
          <w:b/>
          <w:bCs/>
          <w:szCs w:val="22"/>
          <w:lang w:val="en-US"/>
        </w:rPr>
        <w:t>M</w:t>
      </w:r>
      <w:r w:rsidRPr="00F431D6">
        <w:rPr>
          <w:rFonts w:cs="Arial"/>
          <w:b/>
          <w:bCs/>
          <w:szCs w:val="22"/>
          <w:lang w:val="en-US"/>
        </w:rPr>
        <w:t>anufacturing.</w:t>
      </w:r>
    </w:p>
    <w:p w14:paraId="7B3B8052" w14:textId="77777777" w:rsidR="001E630E" w:rsidRPr="00F431D6" w:rsidRDefault="001E630E" w:rsidP="00575295">
      <w:pPr>
        <w:spacing w:line="280" w:lineRule="atLeast"/>
        <w:rPr>
          <w:rFonts w:cs="Arial"/>
          <w:szCs w:val="22"/>
          <w:lang w:val="en-US"/>
        </w:rPr>
      </w:pPr>
    </w:p>
    <w:p w14:paraId="23F94F00" w14:textId="2D94B763" w:rsidR="001E630E" w:rsidRPr="00F431D6" w:rsidRDefault="001E630E" w:rsidP="001E630E">
      <w:pPr>
        <w:spacing w:line="280" w:lineRule="atLeast"/>
        <w:rPr>
          <w:rFonts w:cs="Arial"/>
          <w:szCs w:val="22"/>
          <w:lang w:val="en-US"/>
        </w:rPr>
      </w:pPr>
      <w:r w:rsidRPr="00F431D6">
        <w:rPr>
          <w:rFonts w:cs="Arial"/>
          <w:szCs w:val="22"/>
          <w:lang w:val="en-US"/>
        </w:rPr>
        <w:t xml:space="preserve">From the construction industry to the automotive industry, mechanical engineering to medical technology and arts: </w:t>
      </w:r>
      <w:proofErr w:type="spellStart"/>
      <w:r w:rsidRPr="00F431D6">
        <w:rPr>
          <w:rFonts w:cs="Arial"/>
          <w:szCs w:val="22"/>
          <w:lang w:val="en-US"/>
        </w:rPr>
        <w:t>Formnext</w:t>
      </w:r>
      <w:proofErr w:type="spellEnd"/>
      <w:r w:rsidRPr="00F431D6">
        <w:rPr>
          <w:rFonts w:cs="Arial"/>
          <w:szCs w:val="22"/>
          <w:lang w:val="en-US"/>
        </w:rPr>
        <w:t xml:space="preserve"> 2023 will showcase an unparalleled variety of applications and solutions for different industries. "Every industrial company that wants to operate competitively, innovatively, and sustainably well into the future should be getting to grips with </w:t>
      </w:r>
      <w:r w:rsidR="001058A4">
        <w:rPr>
          <w:rFonts w:cs="Arial"/>
          <w:szCs w:val="22"/>
          <w:lang w:val="en-US"/>
        </w:rPr>
        <w:t>A</w:t>
      </w:r>
      <w:r w:rsidRPr="00F431D6">
        <w:rPr>
          <w:rFonts w:cs="Arial"/>
          <w:szCs w:val="22"/>
          <w:lang w:val="en-US"/>
        </w:rPr>
        <w:t xml:space="preserve">dditive </w:t>
      </w:r>
      <w:r w:rsidR="001058A4">
        <w:rPr>
          <w:rFonts w:cs="Arial"/>
          <w:szCs w:val="22"/>
          <w:lang w:val="en-US"/>
        </w:rPr>
        <w:t>M</w:t>
      </w:r>
      <w:r w:rsidRPr="00F431D6">
        <w:rPr>
          <w:rFonts w:cs="Arial"/>
          <w:szCs w:val="22"/>
          <w:lang w:val="en-US"/>
        </w:rPr>
        <w:t xml:space="preserve">anufacturing," says Sascha F. Wenzler, Vice President </w:t>
      </w:r>
      <w:proofErr w:type="spellStart"/>
      <w:r w:rsidRPr="00F431D6">
        <w:rPr>
          <w:rFonts w:cs="Arial"/>
          <w:szCs w:val="22"/>
          <w:lang w:val="en-US"/>
        </w:rPr>
        <w:t>Formnext</w:t>
      </w:r>
      <w:proofErr w:type="spellEnd"/>
      <w:r w:rsidRPr="00F431D6">
        <w:rPr>
          <w:rFonts w:cs="Arial"/>
          <w:szCs w:val="22"/>
          <w:lang w:val="en-US"/>
        </w:rPr>
        <w:t>, Mesago Messe Frankfurt GmbH.</w:t>
      </w:r>
    </w:p>
    <w:p w14:paraId="5958226B" w14:textId="77777777" w:rsidR="001E630E" w:rsidRPr="00F431D6" w:rsidRDefault="001E630E" w:rsidP="001E630E">
      <w:pPr>
        <w:spacing w:line="280" w:lineRule="atLeast"/>
        <w:rPr>
          <w:rFonts w:cs="Arial"/>
          <w:szCs w:val="22"/>
          <w:lang w:val="en-US"/>
        </w:rPr>
      </w:pPr>
    </w:p>
    <w:p w14:paraId="2E58880C" w14:textId="52620495" w:rsidR="001E630E" w:rsidRPr="00F431D6" w:rsidRDefault="001E630E" w:rsidP="001E630E">
      <w:pPr>
        <w:spacing w:line="280" w:lineRule="atLeast"/>
        <w:rPr>
          <w:rFonts w:cs="Arial"/>
          <w:szCs w:val="22"/>
          <w:lang w:val="en-US"/>
        </w:rPr>
      </w:pPr>
      <w:proofErr w:type="spellStart"/>
      <w:r w:rsidRPr="00F431D6">
        <w:rPr>
          <w:rFonts w:cs="Arial"/>
          <w:szCs w:val="22"/>
          <w:lang w:val="en-US"/>
        </w:rPr>
        <w:t>Formnext</w:t>
      </w:r>
      <w:proofErr w:type="spellEnd"/>
      <w:r w:rsidRPr="00F431D6">
        <w:rPr>
          <w:rFonts w:cs="Arial"/>
          <w:szCs w:val="22"/>
          <w:lang w:val="en-US"/>
        </w:rPr>
        <w:t xml:space="preserve"> is the annual highlight for the AM world, bringing a community that is enthusiastic about technology and innovation </w:t>
      </w:r>
      <w:r w:rsidR="00200C21">
        <w:rPr>
          <w:rFonts w:cs="Arial"/>
          <w:szCs w:val="22"/>
          <w:lang w:val="en-US"/>
        </w:rPr>
        <w:t>–</w:t>
      </w:r>
      <w:r w:rsidR="002738B0">
        <w:rPr>
          <w:rFonts w:cs="Arial"/>
          <w:szCs w:val="22"/>
          <w:lang w:val="en-US"/>
        </w:rPr>
        <w:t xml:space="preserve"> </w:t>
      </w:r>
      <w:r w:rsidRPr="00F431D6">
        <w:rPr>
          <w:rFonts w:cs="Arial"/>
          <w:szCs w:val="22"/>
          <w:lang w:val="en-US"/>
        </w:rPr>
        <w:t>the "</w:t>
      </w:r>
      <w:proofErr w:type="spellStart"/>
      <w:r w:rsidRPr="00F431D6">
        <w:rPr>
          <w:rFonts w:cs="Arial"/>
          <w:szCs w:val="22"/>
          <w:lang w:val="en-US"/>
        </w:rPr>
        <w:t>fAMily</w:t>
      </w:r>
      <w:proofErr w:type="spellEnd"/>
      <w:r w:rsidRPr="00F431D6">
        <w:rPr>
          <w:rFonts w:cs="Arial"/>
          <w:szCs w:val="22"/>
          <w:lang w:val="en-US"/>
        </w:rPr>
        <w:t>"</w:t>
      </w:r>
      <w:r w:rsidR="002738B0">
        <w:rPr>
          <w:rFonts w:cs="Arial"/>
          <w:szCs w:val="22"/>
          <w:lang w:val="en-US"/>
        </w:rPr>
        <w:t xml:space="preserve"> </w:t>
      </w:r>
      <w:r w:rsidR="00200C21">
        <w:rPr>
          <w:rFonts w:cs="Arial"/>
          <w:szCs w:val="22"/>
          <w:lang w:val="en-US"/>
        </w:rPr>
        <w:t xml:space="preserve">– </w:t>
      </w:r>
      <w:r w:rsidRPr="00F431D6">
        <w:rPr>
          <w:rFonts w:cs="Arial"/>
          <w:szCs w:val="22"/>
          <w:lang w:val="en-US"/>
        </w:rPr>
        <w:t xml:space="preserve">together in Frankfurt for four eventful and inspiring trade show days. At </w:t>
      </w:r>
      <w:proofErr w:type="spellStart"/>
      <w:r w:rsidRPr="00F431D6">
        <w:rPr>
          <w:rFonts w:cs="Arial"/>
          <w:szCs w:val="22"/>
          <w:lang w:val="en-US"/>
        </w:rPr>
        <w:t>Formnext</w:t>
      </w:r>
      <w:proofErr w:type="spellEnd"/>
      <w:r w:rsidRPr="00F431D6">
        <w:rPr>
          <w:rFonts w:cs="Arial"/>
          <w:szCs w:val="22"/>
          <w:lang w:val="en-US"/>
        </w:rPr>
        <w:t xml:space="preserve"> 2023, the international elite of the AM industry will present numerous world premieres, so visitors can not only </w:t>
      </w:r>
      <w:proofErr w:type="gramStart"/>
      <w:r w:rsidRPr="00F431D6">
        <w:rPr>
          <w:rFonts w:cs="Arial"/>
          <w:szCs w:val="22"/>
          <w:lang w:val="en-US"/>
        </w:rPr>
        <w:t>take a look</w:t>
      </w:r>
      <w:proofErr w:type="gramEnd"/>
      <w:r w:rsidRPr="00F431D6">
        <w:rPr>
          <w:rFonts w:cs="Arial"/>
          <w:szCs w:val="22"/>
          <w:lang w:val="en-US"/>
        </w:rPr>
        <w:t xml:space="preserve"> at the latest technologies, </w:t>
      </w:r>
      <w:r w:rsidR="00AF70D6" w:rsidRPr="00F431D6">
        <w:rPr>
          <w:rFonts w:cs="Arial"/>
          <w:szCs w:val="22"/>
          <w:lang w:val="en-US"/>
        </w:rPr>
        <w:t>but they</w:t>
      </w:r>
      <w:r w:rsidRPr="00F431D6">
        <w:rPr>
          <w:rFonts w:cs="Arial"/>
          <w:szCs w:val="22"/>
          <w:lang w:val="en-US"/>
        </w:rPr>
        <w:t xml:space="preserve"> can also discuss future production solutions. In addition, exhibitors will showcase solutions along the entire process chain – from design, production, and materials right through to post-processing and quality assurance. "Only those who master the entire process with confidence can be successful with AM," says Wenzler. </w:t>
      </w:r>
    </w:p>
    <w:p w14:paraId="580DEF48" w14:textId="77777777" w:rsidR="001E630E" w:rsidRPr="00F431D6" w:rsidRDefault="001E630E" w:rsidP="001E630E">
      <w:pPr>
        <w:spacing w:line="280" w:lineRule="atLeast"/>
        <w:rPr>
          <w:rFonts w:cs="Arial"/>
          <w:szCs w:val="22"/>
          <w:lang w:val="en-US"/>
        </w:rPr>
      </w:pPr>
    </w:p>
    <w:p w14:paraId="3486CD7B" w14:textId="77777777" w:rsidR="001E630E" w:rsidRPr="00F431D6" w:rsidRDefault="001E630E" w:rsidP="001E630E">
      <w:pPr>
        <w:spacing w:line="280" w:lineRule="atLeast"/>
        <w:rPr>
          <w:rFonts w:cs="Arial"/>
          <w:b/>
          <w:bCs/>
          <w:szCs w:val="22"/>
          <w:lang w:val="en-US"/>
        </w:rPr>
      </w:pPr>
      <w:r w:rsidRPr="00F431D6">
        <w:rPr>
          <w:rFonts w:cs="Arial"/>
          <w:b/>
          <w:bCs/>
          <w:szCs w:val="22"/>
          <w:lang w:val="en-US"/>
        </w:rPr>
        <w:t>Unique program of supporting events</w:t>
      </w:r>
    </w:p>
    <w:p w14:paraId="1567EE0F" w14:textId="78E2333E" w:rsidR="001E630E" w:rsidRPr="00F431D6" w:rsidRDefault="001E630E" w:rsidP="001E630E">
      <w:pPr>
        <w:spacing w:line="280" w:lineRule="atLeast"/>
        <w:rPr>
          <w:rFonts w:cs="Arial"/>
          <w:szCs w:val="22"/>
          <w:lang w:val="en-US"/>
        </w:rPr>
      </w:pPr>
      <w:r w:rsidRPr="00F431D6">
        <w:rPr>
          <w:rFonts w:cs="Arial"/>
          <w:szCs w:val="22"/>
          <w:lang w:val="en-US"/>
        </w:rPr>
        <w:br/>
      </w:r>
      <w:proofErr w:type="spellStart"/>
      <w:r w:rsidRPr="00F431D6">
        <w:rPr>
          <w:rFonts w:cs="Arial"/>
          <w:szCs w:val="22"/>
          <w:lang w:val="en-US"/>
        </w:rPr>
        <w:t>Formnext</w:t>
      </w:r>
      <w:proofErr w:type="spellEnd"/>
      <w:r w:rsidRPr="00F431D6">
        <w:rPr>
          <w:rFonts w:cs="Arial"/>
          <w:szCs w:val="22"/>
          <w:lang w:val="en-US"/>
        </w:rPr>
        <w:t xml:space="preserve"> is set to provide exactly the right expertise and the perfect inspiration with a unique program of supporting events including a multistage conference program, numerous showcases, and much more. "Visitors will find a peerlessly comprehensive and forward-looking range of events at </w:t>
      </w:r>
      <w:proofErr w:type="spellStart"/>
      <w:r w:rsidRPr="00F431D6">
        <w:rPr>
          <w:rFonts w:cs="Arial"/>
          <w:szCs w:val="22"/>
          <w:lang w:val="en-US"/>
        </w:rPr>
        <w:t>Formnext</w:t>
      </w:r>
      <w:proofErr w:type="spellEnd"/>
      <w:r w:rsidRPr="00F431D6">
        <w:rPr>
          <w:rFonts w:cs="Arial"/>
          <w:szCs w:val="22"/>
          <w:lang w:val="en-US"/>
        </w:rPr>
        <w:t>. Everyone, from AM professionals to beginners, should come to Frankfurt by Friday and benefit from this unique platform by expanding their knowledge, finding inspiration, and widening their network"</w:t>
      </w:r>
      <w:r w:rsidR="0083309A">
        <w:rPr>
          <w:rFonts w:cs="Arial"/>
          <w:szCs w:val="22"/>
          <w:lang w:val="en-US"/>
        </w:rPr>
        <w:t>, explains Wenzler.</w:t>
      </w:r>
      <w:r w:rsidRPr="00F431D6">
        <w:rPr>
          <w:rFonts w:cs="Arial"/>
          <w:szCs w:val="22"/>
          <w:lang w:val="en-US"/>
        </w:rPr>
        <w:t xml:space="preserve"> </w:t>
      </w:r>
    </w:p>
    <w:p w14:paraId="4CB4ED83" w14:textId="77777777" w:rsidR="001E630E" w:rsidRPr="00F431D6" w:rsidRDefault="001E630E" w:rsidP="001E630E">
      <w:pPr>
        <w:spacing w:line="280" w:lineRule="atLeast"/>
        <w:rPr>
          <w:rFonts w:cs="Arial"/>
          <w:szCs w:val="22"/>
          <w:lang w:val="en-US"/>
        </w:rPr>
      </w:pPr>
    </w:p>
    <w:p w14:paraId="4F2463AE" w14:textId="77777777" w:rsidR="001E630E" w:rsidRPr="00F431D6" w:rsidRDefault="001E630E" w:rsidP="001E630E">
      <w:pPr>
        <w:spacing w:line="280" w:lineRule="atLeast"/>
        <w:rPr>
          <w:rFonts w:cs="Arial"/>
          <w:szCs w:val="22"/>
          <w:lang w:val="en-US"/>
        </w:rPr>
      </w:pPr>
      <w:r w:rsidRPr="00F431D6">
        <w:rPr>
          <w:rFonts w:cs="Arial"/>
          <w:szCs w:val="22"/>
          <w:lang w:val="en-US"/>
        </w:rPr>
        <w:t xml:space="preserve">A highlight of the program of supporting events will be the premiere of the "Service Provider Marketplace" showcase, organized in cooperation with Daimler Truck &amp; Buses. Well-known automotive companies such as Daimler Truck &amp; Buses and Brose will use applications to show how they use AM and what role service providers play in this context. </w:t>
      </w:r>
    </w:p>
    <w:p w14:paraId="4210E6D3" w14:textId="5F8DD405" w:rsidR="001E630E" w:rsidRPr="00F431D6" w:rsidRDefault="001E630E" w:rsidP="001E630E">
      <w:pPr>
        <w:spacing w:line="280" w:lineRule="atLeast"/>
        <w:rPr>
          <w:rFonts w:cs="Arial"/>
          <w:szCs w:val="22"/>
          <w:lang w:val="en-US"/>
        </w:rPr>
      </w:pPr>
      <w:r w:rsidRPr="00F431D6">
        <w:rPr>
          <w:rFonts w:cs="Arial"/>
          <w:szCs w:val="22"/>
          <w:lang w:val="en-US"/>
        </w:rPr>
        <w:br/>
        <w:t>This year’s partner region Nordic will be presenting lots of solutions and innovations around the theme of "sustainability", while also demonstrating the economic potential of the AM industry in Denmark,</w:t>
      </w:r>
      <w:r w:rsidR="009B1E90">
        <w:rPr>
          <w:rFonts w:cs="Arial"/>
          <w:szCs w:val="22"/>
          <w:lang w:val="en-US"/>
        </w:rPr>
        <w:t xml:space="preserve"> </w:t>
      </w:r>
      <w:r w:rsidR="009B1E90" w:rsidRPr="00F431D6">
        <w:rPr>
          <w:rFonts w:cs="Arial"/>
          <w:szCs w:val="22"/>
          <w:lang w:val="en-US"/>
        </w:rPr>
        <w:t>Finland</w:t>
      </w:r>
      <w:r w:rsidR="009B1E90">
        <w:rPr>
          <w:rFonts w:cs="Arial"/>
          <w:szCs w:val="22"/>
          <w:lang w:val="en-US"/>
        </w:rPr>
        <w:t xml:space="preserve">, </w:t>
      </w:r>
      <w:proofErr w:type="gramStart"/>
      <w:r w:rsidR="009B1E90">
        <w:rPr>
          <w:rFonts w:cs="Arial"/>
          <w:szCs w:val="22"/>
          <w:lang w:val="en-US"/>
        </w:rPr>
        <w:t>Norway</w:t>
      </w:r>
      <w:proofErr w:type="gramEnd"/>
      <w:r w:rsidR="009B1E90">
        <w:rPr>
          <w:rFonts w:cs="Arial"/>
          <w:szCs w:val="22"/>
          <w:lang w:val="en-US"/>
        </w:rPr>
        <w:t xml:space="preserve"> and</w:t>
      </w:r>
      <w:r w:rsidRPr="00F431D6">
        <w:rPr>
          <w:rFonts w:cs="Arial"/>
          <w:szCs w:val="22"/>
          <w:lang w:val="en-US"/>
        </w:rPr>
        <w:t xml:space="preserve"> Sweden</w:t>
      </w:r>
      <w:r w:rsidR="009B1E90">
        <w:rPr>
          <w:rFonts w:cs="Arial"/>
          <w:szCs w:val="22"/>
          <w:lang w:val="en-US"/>
        </w:rPr>
        <w:t>.</w:t>
      </w:r>
    </w:p>
    <w:p w14:paraId="683E911D" w14:textId="77777777" w:rsidR="001E630E" w:rsidRPr="00F431D6" w:rsidRDefault="001E630E" w:rsidP="001E630E">
      <w:pPr>
        <w:spacing w:line="280" w:lineRule="atLeast"/>
        <w:rPr>
          <w:rFonts w:cs="Arial"/>
          <w:szCs w:val="22"/>
          <w:lang w:val="en-US"/>
        </w:rPr>
      </w:pPr>
    </w:p>
    <w:p w14:paraId="1D73F39D" w14:textId="540894BA" w:rsidR="001E630E" w:rsidRPr="00F431D6" w:rsidRDefault="001E630E" w:rsidP="001E630E">
      <w:pPr>
        <w:spacing w:line="280" w:lineRule="atLeast"/>
        <w:rPr>
          <w:rFonts w:cs="Arial"/>
          <w:szCs w:val="22"/>
          <w:lang w:val="en-US"/>
        </w:rPr>
      </w:pPr>
      <w:r w:rsidRPr="00F431D6">
        <w:rPr>
          <w:rFonts w:cs="Arial"/>
          <w:szCs w:val="22"/>
          <w:lang w:val="en-US"/>
        </w:rPr>
        <w:t>Other highlights at this year's trade show:</w:t>
      </w:r>
    </w:p>
    <w:p w14:paraId="0F19504B" w14:textId="77777777" w:rsidR="001E630E" w:rsidRPr="00F431D6" w:rsidRDefault="001E630E" w:rsidP="001E630E">
      <w:pPr>
        <w:spacing w:line="280" w:lineRule="atLeast"/>
        <w:rPr>
          <w:rFonts w:cs="Arial"/>
          <w:szCs w:val="22"/>
          <w:lang w:val="en-US"/>
        </w:rPr>
      </w:pPr>
    </w:p>
    <w:p w14:paraId="0455820A" w14:textId="77777777" w:rsidR="001E630E" w:rsidRPr="00F431D6" w:rsidRDefault="001E630E" w:rsidP="005905C7">
      <w:pPr>
        <w:pStyle w:val="Listenabsatz"/>
        <w:numPr>
          <w:ilvl w:val="0"/>
          <w:numId w:val="1"/>
        </w:numPr>
        <w:spacing w:line="280" w:lineRule="atLeast"/>
        <w:rPr>
          <w:rFonts w:cs="Arial"/>
          <w:szCs w:val="22"/>
          <w:lang w:val="en-US"/>
        </w:rPr>
      </w:pPr>
      <w:r w:rsidRPr="00F431D6">
        <w:rPr>
          <w:rFonts w:cs="Arial"/>
          <w:szCs w:val="22"/>
          <w:lang w:val="en-US"/>
        </w:rPr>
        <w:t>Seminar for AM beginners "Discover3Dprinting": daily at 9:30 a.m., Hall 11.1-E69</w:t>
      </w:r>
    </w:p>
    <w:p w14:paraId="518BB43F" w14:textId="70CB0D42" w:rsidR="005905C7" w:rsidRPr="00F431D6" w:rsidRDefault="001E630E" w:rsidP="005905C7">
      <w:pPr>
        <w:pStyle w:val="Listenabsatz"/>
        <w:numPr>
          <w:ilvl w:val="0"/>
          <w:numId w:val="1"/>
        </w:numPr>
        <w:spacing w:line="280" w:lineRule="atLeast"/>
        <w:rPr>
          <w:rFonts w:cs="Arial"/>
          <w:szCs w:val="22"/>
          <w:lang w:val="en-US"/>
        </w:rPr>
      </w:pPr>
      <w:r w:rsidRPr="00F431D6">
        <w:rPr>
          <w:rFonts w:cs="Arial"/>
          <w:szCs w:val="22"/>
          <w:lang w:val="en-US"/>
        </w:rPr>
        <w:t>Art Showcase AM Art Space</w:t>
      </w:r>
      <w:r w:rsidR="001058A4">
        <w:rPr>
          <w:rFonts w:cs="Arial"/>
          <w:szCs w:val="22"/>
          <w:lang w:val="en-US"/>
        </w:rPr>
        <w:t>:</w:t>
      </w:r>
      <w:r w:rsidRPr="00F431D6">
        <w:rPr>
          <w:rFonts w:cs="Arial"/>
          <w:szCs w:val="22"/>
          <w:lang w:val="en-US"/>
        </w:rPr>
        <w:t xml:space="preserve"> Hall 11.0-C18</w:t>
      </w:r>
    </w:p>
    <w:p w14:paraId="6DAF2843" w14:textId="700102C2" w:rsidR="005905C7" w:rsidRPr="00F431D6" w:rsidRDefault="003A64A9" w:rsidP="005905C7">
      <w:pPr>
        <w:pStyle w:val="Listenabsatz"/>
        <w:numPr>
          <w:ilvl w:val="0"/>
          <w:numId w:val="1"/>
        </w:numPr>
        <w:spacing w:line="280" w:lineRule="atLeast"/>
        <w:rPr>
          <w:rFonts w:cs="Arial"/>
          <w:szCs w:val="22"/>
          <w:lang w:val="en-US"/>
        </w:rPr>
      </w:pPr>
      <w:r>
        <w:rPr>
          <w:rFonts w:cs="Arial"/>
          <w:szCs w:val="22"/>
          <w:lang w:val="en-US"/>
        </w:rPr>
        <w:t>BE-AM</w:t>
      </w:r>
      <w:r w:rsidR="005905C7" w:rsidRPr="00F431D6">
        <w:rPr>
          <w:rFonts w:cs="Arial"/>
          <w:szCs w:val="22"/>
          <w:lang w:val="en-US"/>
        </w:rPr>
        <w:t xml:space="preserve"> Showcase: Hall 11.0-F49</w:t>
      </w:r>
    </w:p>
    <w:p w14:paraId="77D674D3" w14:textId="50D0E994" w:rsidR="005905C7" w:rsidRPr="00F431D6" w:rsidRDefault="005905C7" w:rsidP="005905C7">
      <w:pPr>
        <w:pStyle w:val="Listenabsatz"/>
        <w:numPr>
          <w:ilvl w:val="0"/>
          <w:numId w:val="1"/>
        </w:numPr>
        <w:spacing w:line="280" w:lineRule="atLeast"/>
        <w:rPr>
          <w:rFonts w:cs="Arial"/>
          <w:szCs w:val="22"/>
          <w:lang w:val="en-US"/>
        </w:rPr>
      </w:pPr>
      <w:r w:rsidRPr="00F431D6">
        <w:rPr>
          <w:rFonts w:cs="Arial"/>
          <w:szCs w:val="22"/>
          <w:lang w:val="en-US"/>
        </w:rPr>
        <w:t>BE-AM Symposium</w:t>
      </w:r>
      <w:r w:rsidR="001058A4">
        <w:rPr>
          <w:rFonts w:cs="Arial"/>
          <w:szCs w:val="22"/>
          <w:lang w:val="en-US"/>
        </w:rPr>
        <w:t>:</w:t>
      </w:r>
      <w:r w:rsidRPr="00F431D6">
        <w:rPr>
          <w:rFonts w:cs="Arial"/>
          <w:szCs w:val="22"/>
          <w:lang w:val="en-US"/>
        </w:rPr>
        <w:t xml:space="preserve"> </w:t>
      </w:r>
      <w:r w:rsidR="000A2E51">
        <w:rPr>
          <w:rFonts w:cs="Arial"/>
          <w:szCs w:val="22"/>
          <w:lang w:val="en-US"/>
        </w:rPr>
        <w:t xml:space="preserve">8 </w:t>
      </w:r>
      <w:r w:rsidRPr="00F431D6">
        <w:rPr>
          <w:rFonts w:cs="Arial"/>
          <w:szCs w:val="22"/>
          <w:lang w:val="en-US"/>
        </w:rPr>
        <w:t xml:space="preserve">November, 9 a.m. to 5 p.m., </w:t>
      </w:r>
      <w:proofErr w:type="spellStart"/>
      <w:r w:rsidRPr="00F431D6">
        <w:rPr>
          <w:rFonts w:cs="Arial"/>
          <w:szCs w:val="22"/>
          <w:lang w:val="en-US"/>
        </w:rPr>
        <w:t>Portalhaus</w:t>
      </w:r>
      <w:proofErr w:type="spellEnd"/>
    </w:p>
    <w:p w14:paraId="290D6B4C" w14:textId="67AE2D0B" w:rsidR="005905C7" w:rsidRPr="00F431D6" w:rsidRDefault="005905C7" w:rsidP="005905C7">
      <w:pPr>
        <w:pStyle w:val="Listenabsatz"/>
        <w:numPr>
          <w:ilvl w:val="0"/>
          <w:numId w:val="1"/>
        </w:numPr>
        <w:spacing w:line="280" w:lineRule="atLeast"/>
        <w:rPr>
          <w:rFonts w:cs="Arial"/>
          <w:szCs w:val="22"/>
          <w:lang w:val="en-US"/>
        </w:rPr>
      </w:pPr>
      <w:r w:rsidRPr="00F431D6">
        <w:rPr>
          <w:rFonts w:cs="Arial"/>
          <w:szCs w:val="22"/>
          <w:lang w:val="en-US"/>
        </w:rPr>
        <w:t>Service Provider Market</w:t>
      </w:r>
      <w:r w:rsidR="000A2E51">
        <w:rPr>
          <w:rFonts w:cs="Arial"/>
          <w:szCs w:val="22"/>
          <w:lang w:val="en-US"/>
        </w:rPr>
        <w:t>p</w:t>
      </w:r>
      <w:r w:rsidRPr="00F431D6">
        <w:rPr>
          <w:rFonts w:cs="Arial"/>
          <w:szCs w:val="22"/>
          <w:lang w:val="en-US"/>
        </w:rPr>
        <w:t>lace: Hall 12.1-B101</w:t>
      </w:r>
    </w:p>
    <w:p w14:paraId="05506E5D" w14:textId="77777777" w:rsidR="005905C7" w:rsidRPr="00F431D6" w:rsidRDefault="005905C7" w:rsidP="005905C7">
      <w:pPr>
        <w:pStyle w:val="Listenabsatz"/>
        <w:numPr>
          <w:ilvl w:val="0"/>
          <w:numId w:val="1"/>
        </w:numPr>
        <w:spacing w:line="280" w:lineRule="atLeast"/>
        <w:rPr>
          <w:rFonts w:cs="Arial"/>
          <w:szCs w:val="22"/>
        </w:rPr>
      </w:pPr>
      <w:r w:rsidRPr="00F431D6">
        <w:rPr>
          <w:rFonts w:cs="Arial"/>
          <w:szCs w:val="22"/>
          <w:lang w:val="en-US"/>
        </w:rPr>
        <w:t>Nordic Pavilion: Hall 11.0-D68</w:t>
      </w:r>
    </w:p>
    <w:p w14:paraId="7412691E" w14:textId="77777777" w:rsidR="005905C7" w:rsidRPr="00F431D6" w:rsidRDefault="005905C7" w:rsidP="005905C7">
      <w:pPr>
        <w:pStyle w:val="Listenabsatz"/>
        <w:numPr>
          <w:ilvl w:val="0"/>
          <w:numId w:val="1"/>
        </w:numPr>
        <w:spacing w:line="280" w:lineRule="atLeast"/>
        <w:rPr>
          <w:rFonts w:cs="Arial"/>
          <w:szCs w:val="22"/>
          <w:lang w:val="en-US"/>
        </w:rPr>
      </w:pPr>
      <w:r w:rsidRPr="00F431D6">
        <w:rPr>
          <w:rFonts w:cs="Arial"/>
          <w:szCs w:val="22"/>
          <w:lang w:val="en-US"/>
        </w:rPr>
        <w:t>Start-up Areas: Hall 11.1-B55 and 12.0-B81</w:t>
      </w:r>
    </w:p>
    <w:p w14:paraId="15DDB6D7" w14:textId="77777777" w:rsidR="005905C7" w:rsidRPr="00F431D6" w:rsidRDefault="005905C7" w:rsidP="005905C7">
      <w:pPr>
        <w:pStyle w:val="Listenabsatz"/>
        <w:numPr>
          <w:ilvl w:val="0"/>
          <w:numId w:val="1"/>
        </w:numPr>
        <w:spacing w:line="280" w:lineRule="atLeast"/>
        <w:rPr>
          <w:rStyle w:val="Hyperlink"/>
          <w:rFonts w:cs="Arial"/>
          <w:color w:val="auto"/>
          <w:szCs w:val="22"/>
          <w:u w:val="none"/>
        </w:rPr>
      </w:pPr>
      <w:r w:rsidRPr="00F431D6">
        <w:rPr>
          <w:rFonts w:cs="Arial"/>
          <w:szCs w:val="22"/>
          <w:lang w:val="en-US"/>
        </w:rPr>
        <w:t xml:space="preserve">VDMA Additive4Industry Showcase: </w:t>
      </w:r>
      <w:hyperlink r:id="rId9" w:history="1">
        <w:r w:rsidRPr="00F431D6">
          <w:rPr>
            <w:rStyle w:val="Hyperlink"/>
            <w:rFonts w:cs="Arial"/>
            <w:color w:val="auto"/>
            <w:szCs w:val="22"/>
            <w:u w:val="none"/>
            <w:lang w:val="en-US"/>
          </w:rPr>
          <w:t>Hall 12.0-B01</w:t>
        </w:r>
      </w:hyperlink>
    </w:p>
    <w:p w14:paraId="0A3117D7" w14:textId="1B725C30" w:rsidR="005905C7" w:rsidRPr="00F431D6" w:rsidRDefault="005905C7" w:rsidP="005905C7">
      <w:pPr>
        <w:pStyle w:val="Listenabsatz"/>
        <w:numPr>
          <w:ilvl w:val="0"/>
          <w:numId w:val="1"/>
        </w:numPr>
        <w:spacing w:line="280" w:lineRule="atLeast"/>
        <w:rPr>
          <w:rFonts w:cs="Arial"/>
          <w:szCs w:val="22"/>
          <w:lang w:val="en-US"/>
        </w:rPr>
      </w:pPr>
      <w:r w:rsidRPr="00F431D6">
        <w:rPr>
          <w:rFonts w:cs="Arial"/>
          <w:szCs w:val="22"/>
          <w:lang w:val="en-US"/>
        </w:rPr>
        <w:t xml:space="preserve">Career Day: </w:t>
      </w:r>
      <w:r w:rsidR="000A2E51">
        <w:rPr>
          <w:rFonts w:cs="Arial"/>
          <w:szCs w:val="22"/>
          <w:lang w:val="en-US"/>
        </w:rPr>
        <w:t xml:space="preserve">9 </w:t>
      </w:r>
      <w:r w:rsidRPr="00F431D6">
        <w:rPr>
          <w:rFonts w:cs="Arial"/>
          <w:szCs w:val="22"/>
          <w:lang w:val="en-US"/>
        </w:rPr>
        <w:t xml:space="preserve">November, </w:t>
      </w:r>
      <w:r w:rsidR="000A2E51">
        <w:rPr>
          <w:rFonts w:cs="Arial"/>
          <w:szCs w:val="22"/>
          <w:lang w:val="en-US"/>
        </w:rPr>
        <w:t>h</w:t>
      </w:r>
      <w:r w:rsidRPr="00F431D6">
        <w:rPr>
          <w:rFonts w:cs="Arial"/>
          <w:szCs w:val="22"/>
          <w:lang w:val="en-US"/>
        </w:rPr>
        <w:t>all 11.0</w:t>
      </w:r>
      <w:r w:rsidR="002B4D10">
        <w:rPr>
          <w:rFonts w:cs="Arial"/>
          <w:szCs w:val="22"/>
          <w:lang w:val="en-US"/>
        </w:rPr>
        <w:t>-</w:t>
      </w:r>
      <w:r w:rsidRPr="00F431D6">
        <w:rPr>
          <w:rFonts w:cs="Arial"/>
          <w:szCs w:val="22"/>
          <w:lang w:val="en-US"/>
        </w:rPr>
        <w:t>D71</w:t>
      </w:r>
    </w:p>
    <w:p w14:paraId="3A67D685" w14:textId="77487C40" w:rsidR="001E630E" w:rsidRPr="00F431D6" w:rsidRDefault="005905C7" w:rsidP="001E630E">
      <w:pPr>
        <w:spacing w:line="280" w:lineRule="atLeast"/>
        <w:rPr>
          <w:rFonts w:cs="Arial"/>
          <w:szCs w:val="22"/>
          <w:lang w:val="en-US"/>
        </w:rPr>
      </w:pPr>
      <w:r w:rsidRPr="00F431D6">
        <w:rPr>
          <w:rFonts w:cs="Arial"/>
          <w:szCs w:val="22"/>
          <w:lang w:val="en-US"/>
        </w:rPr>
        <w:br/>
      </w:r>
      <w:proofErr w:type="spellStart"/>
      <w:r w:rsidRPr="00F431D6">
        <w:rPr>
          <w:rFonts w:cs="Arial"/>
          <w:b/>
          <w:bCs/>
          <w:szCs w:val="22"/>
          <w:lang w:val="en-US"/>
        </w:rPr>
        <w:t>Formnext</w:t>
      </w:r>
      <w:proofErr w:type="spellEnd"/>
      <w:r w:rsidRPr="00F431D6">
        <w:rPr>
          <w:rFonts w:cs="Arial"/>
          <w:b/>
          <w:bCs/>
          <w:szCs w:val="22"/>
          <w:lang w:val="en-US"/>
        </w:rPr>
        <w:t xml:space="preserve"> </w:t>
      </w:r>
      <w:proofErr w:type="spellStart"/>
      <w:r w:rsidRPr="00F431D6">
        <w:rPr>
          <w:rFonts w:cs="Arial"/>
          <w:b/>
          <w:bCs/>
          <w:szCs w:val="22"/>
          <w:lang w:val="en-US"/>
        </w:rPr>
        <w:t>streAM</w:t>
      </w:r>
      <w:proofErr w:type="spellEnd"/>
      <w:r w:rsidRPr="00F431D6">
        <w:rPr>
          <w:rFonts w:cs="Arial"/>
          <w:b/>
          <w:bCs/>
          <w:szCs w:val="22"/>
          <w:lang w:val="en-US"/>
        </w:rPr>
        <w:t xml:space="preserve"> – the complementary digital offering</w:t>
      </w:r>
    </w:p>
    <w:p w14:paraId="7984A33A" w14:textId="7CD25308" w:rsidR="001E630E" w:rsidRPr="00F431D6" w:rsidRDefault="001E630E" w:rsidP="001E630E">
      <w:pPr>
        <w:spacing w:line="280" w:lineRule="atLeast"/>
        <w:rPr>
          <w:rFonts w:cs="Arial"/>
          <w:szCs w:val="22"/>
          <w:lang w:val="en-US"/>
        </w:rPr>
      </w:pPr>
      <w:r w:rsidRPr="00F431D6">
        <w:rPr>
          <w:rFonts w:cs="Arial"/>
          <w:szCs w:val="22"/>
          <w:lang w:val="en-US"/>
        </w:rPr>
        <w:br/>
        <w:t xml:space="preserve">This year, </w:t>
      </w:r>
      <w:proofErr w:type="spellStart"/>
      <w:r w:rsidRPr="00F431D6">
        <w:rPr>
          <w:rFonts w:cs="Arial"/>
          <w:szCs w:val="22"/>
          <w:lang w:val="en-US"/>
        </w:rPr>
        <w:t>Formnext</w:t>
      </w:r>
      <w:proofErr w:type="spellEnd"/>
      <w:r w:rsidRPr="00F431D6">
        <w:rPr>
          <w:rFonts w:cs="Arial"/>
          <w:szCs w:val="22"/>
          <w:lang w:val="en-US"/>
        </w:rPr>
        <w:t xml:space="preserve"> will once again be offering a complementary digital platform. Interested parties will be able to view exhibitor products, connect with companies, and arrange meetings (in person or online) at </w:t>
      </w:r>
      <w:proofErr w:type="spellStart"/>
      <w:r w:rsidRPr="00F431D6">
        <w:rPr>
          <w:rFonts w:cs="Arial"/>
          <w:szCs w:val="22"/>
          <w:lang w:val="en-US"/>
        </w:rPr>
        <w:t>Formnext</w:t>
      </w:r>
      <w:proofErr w:type="spellEnd"/>
      <w:r w:rsidRPr="00F431D6">
        <w:rPr>
          <w:rFonts w:cs="Arial"/>
          <w:szCs w:val="22"/>
          <w:lang w:val="en-US"/>
        </w:rPr>
        <w:t xml:space="preserve"> </w:t>
      </w:r>
      <w:proofErr w:type="spellStart"/>
      <w:r w:rsidRPr="00F431D6">
        <w:rPr>
          <w:rFonts w:cs="Arial"/>
          <w:szCs w:val="22"/>
          <w:lang w:val="en-US"/>
        </w:rPr>
        <w:t>streAM</w:t>
      </w:r>
      <w:proofErr w:type="spellEnd"/>
      <w:r w:rsidRPr="00F431D6">
        <w:rPr>
          <w:rFonts w:cs="Arial"/>
          <w:szCs w:val="22"/>
          <w:lang w:val="en-US"/>
        </w:rPr>
        <w:t xml:space="preserve"> (</w:t>
      </w:r>
      <w:hyperlink r:id="rId10" w:history="1">
        <w:r w:rsidRPr="00F431D6">
          <w:rPr>
            <w:rStyle w:val="Hyperlink"/>
            <w:rFonts w:cs="Arial"/>
            <w:color w:val="auto"/>
            <w:szCs w:val="22"/>
            <w:u w:val="none"/>
            <w:lang w:val="en-US"/>
          </w:rPr>
          <w:t>www.formnext/stream</w:t>
        </w:r>
      </w:hyperlink>
      <w:r w:rsidRPr="00F431D6">
        <w:rPr>
          <w:rFonts w:cs="Arial"/>
          <w:szCs w:val="22"/>
          <w:lang w:val="en-US"/>
        </w:rPr>
        <w:t xml:space="preserve">). The platform will remain live until the end of November, providing a good opportunity to stay in touch even after the physical event. A special highlight of </w:t>
      </w:r>
      <w:proofErr w:type="spellStart"/>
      <w:r w:rsidRPr="00F431D6">
        <w:rPr>
          <w:rFonts w:cs="Arial"/>
          <w:szCs w:val="22"/>
          <w:lang w:val="en-US"/>
        </w:rPr>
        <w:t>Formnext</w:t>
      </w:r>
      <w:proofErr w:type="spellEnd"/>
      <w:r w:rsidRPr="00F431D6">
        <w:rPr>
          <w:rFonts w:cs="Arial"/>
          <w:szCs w:val="22"/>
          <w:lang w:val="en-US"/>
        </w:rPr>
        <w:t xml:space="preserve"> </w:t>
      </w:r>
      <w:proofErr w:type="spellStart"/>
      <w:r w:rsidRPr="00F431D6">
        <w:rPr>
          <w:rFonts w:cs="Arial"/>
          <w:szCs w:val="22"/>
          <w:lang w:val="en-US"/>
        </w:rPr>
        <w:t>streAM</w:t>
      </w:r>
      <w:proofErr w:type="spellEnd"/>
      <w:r w:rsidRPr="00F431D6">
        <w:rPr>
          <w:rFonts w:cs="Arial"/>
          <w:szCs w:val="22"/>
          <w:lang w:val="en-US"/>
        </w:rPr>
        <w:t xml:space="preserve"> is Formnext.TV, which gives viewers the chance to follow the events taking place on stage live and on demand.</w:t>
      </w:r>
    </w:p>
    <w:p w14:paraId="7394B4C7" w14:textId="77777777" w:rsidR="00575295" w:rsidRPr="00F431D6" w:rsidRDefault="00575295" w:rsidP="00575295">
      <w:pPr>
        <w:spacing w:line="280" w:lineRule="atLeast"/>
        <w:rPr>
          <w:rFonts w:cs="Arial"/>
          <w:szCs w:val="22"/>
          <w:lang w:val="en-US"/>
        </w:rPr>
      </w:pPr>
    </w:p>
    <w:p w14:paraId="2AE82AF5" w14:textId="77777777" w:rsidR="00575295" w:rsidRPr="00F431D6" w:rsidRDefault="00575295" w:rsidP="00575295">
      <w:pPr>
        <w:spacing w:line="280" w:lineRule="atLeast"/>
        <w:rPr>
          <w:rFonts w:cs="Arial"/>
          <w:szCs w:val="22"/>
          <w:lang w:val="en-US"/>
        </w:rPr>
      </w:pPr>
    </w:p>
    <w:p w14:paraId="372CF552" w14:textId="77777777" w:rsidR="00195D25" w:rsidRPr="00F431D6" w:rsidRDefault="00195D25" w:rsidP="00195D25">
      <w:pPr>
        <w:spacing w:line="280" w:lineRule="atLeast"/>
        <w:rPr>
          <w:rFonts w:cs="Arial"/>
          <w:b/>
          <w:sz w:val="17"/>
          <w:szCs w:val="17"/>
          <w:lang w:val="en-US"/>
        </w:rPr>
      </w:pPr>
      <w:r w:rsidRPr="00F431D6">
        <w:rPr>
          <w:b/>
          <w:bCs/>
          <w:sz w:val="17"/>
          <w:szCs w:val="17"/>
          <w:lang w:val="en-US"/>
        </w:rPr>
        <w:t xml:space="preserve">Background information on </w:t>
      </w:r>
      <w:proofErr w:type="spellStart"/>
      <w:r w:rsidRPr="00F431D6">
        <w:rPr>
          <w:b/>
          <w:bCs/>
          <w:sz w:val="17"/>
          <w:szCs w:val="17"/>
          <w:lang w:val="en-US"/>
        </w:rPr>
        <w:t>Formnext</w:t>
      </w:r>
      <w:proofErr w:type="spellEnd"/>
      <w:r w:rsidRPr="00F431D6">
        <w:rPr>
          <w:b/>
          <w:bCs/>
          <w:sz w:val="18"/>
          <w:lang w:val="en-US"/>
        </w:rPr>
        <w:t xml:space="preserve">  </w:t>
      </w:r>
    </w:p>
    <w:p w14:paraId="39B31E2F" w14:textId="71DAD536" w:rsidR="00BA7F79" w:rsidRPr="00F431D6" w:rsidRDefault="00BA7F79" w:rsidP="00BA7F79">
      <w:pPr>
        <w:spacing w:line="280" w:lineRule="atLeast"/>
        <w:rPr>
          <w:sz w:val="17"/>
          <w:lang w:val="en-US"/>
        </w:rPr>
      </w:pPr>
      <w:bookmarkStart w:id="5" w:name="OLE_LINK1"/>
      <w:proofErr w:type="spellStart"/>
      <w:r w:rsidRPr="00F431D6">
        <w:rPr>
          <w:sz w:val="17"/>
          <w:lang w:val="en-US"/>
        </w:rPr>
        <w:t>Formnext</w:t>
      </w:r>
      <w:proofErr w:type="spellEnd"/>
      <w:r w:rsidRPr="00F431D6">
        <w:rPr>
          <w:sz w:val="17"/>
          <w:lang w:val="en-US"/>
        </w:rPr>
        <w:t xml:space="preserve"> is the hub for Additive Manufacturing, industrial 3D Printing and the next generation of intelligent manufacturing solutions. In addition to the annual highlight, the expo in Frankfurt/Germany, we provide our clients worldwide with a variety of relevant updates, </w:t>
      </w:r>
      <w:proofErr w:type="gramStart"/>
      <w:r w:rsidRPr="00F431D6">
        <w:rPr>
          <w:sz w:val="17"/>
          <w:lang w:val="en-US"/>
        </w:rPr>
        <w:t>insights</w:t>
      </w:r>
      <w:proofErr w:type="gramEnd"/>
      <w:r w:rsidRPr="00F431D6">
        <w:rPr>
          <w:sz w:val="17"/>
          <w:lang w:val="en-US"/>
        </w:rPr>
        <w:t xml:space="preserve"> and events around Additive Manufacturing (AM) as well as the related technologies along the entire process chains. </w:t>
      </w:r>
      <w:proofErr w:type="spellStart"/>
      <w:r w:rsidRPr="00F431D6">
        <w:rPr>
          <w:sz w:val="17"/>
          <w:lang w:val="en-US"/>
        </w:rPr>
        <w:t>Formnext</w:t>
      </w:r>
      <w:proofErr w:type="spellEnd"/>
      <w:r w:rsidRPr="00F431D6">
        <w:rPr>
          <w:sz w:val="17"/>
          <w:lang w:val="en-US"/>
        </w:rPr>
        <w:t xml:space="preserve"> is organized by Mesago Messe Frankfurt GmbH (</w:t>
      </w:r>
      <w:hyperlink r:id="rId11" w:history="1">
        <w:r w:rsidRPr="00F431D6">
          <w:rPr>
            <w:sz w:val="17"/>
            <w:lang w:val="en-US"/>
          </w:rPr>
          <w:t>formnext.com</w:t>
        </w:r>
      </w:hyperlink>
      <w:r w:rsidRPr="00F431D6">
        <w:rPr>
          <w:sz w:val="17"/>
          <w:lang w:val="en-US"/>
        </w:rPr>
        <w:t>).</w:t>
      </w:r>
    </w:p>
    <w:p w14:paraId="3F3624FA" w14:textId="68D81631" w:rsidR="005E0FB0" w:rsidRPr="00F431D6" w:rsidRDefault="005E0FB0" w:rsidP="005E0FB0">
      <w:pPr>
        <w:spacing w:line="280" w:lineRule="atLeast"/>
        <w:rPr>
          <w:sz w:val="17"/>
          <w:lang w:val="en-US"/>
        </w:rPr>
      </w:pPr>
    </w:p>
    <w:p w14:paraId="7B10B864" w14:textId="77777777" w:rsidR="00195D25" w:rsidRPr="00F431D6" w:rsidRDefault="00195D25" w:rsidP="00195D25">
      <w:pPr>
        <w:spacing w:line="320" w:lineRule="atLeast"/>
        <w:rPr>
          <w:rFonts w:cs="Arial"/>
          <w:b/>
          <w:sz w:val="17"/>
          <w:szCs w:val="17"/>
          <w:lang w:val="en-US"/>
        </w:rPr>
      </w:pPr>
    </w:p>
    <w:p w14:paraId="4B7ED9B3" w14:textId="77777777" w:rsidR="00195D25" w:rsidRPr="00F431D6" w:rsidRDefault="00195D25" w:rsidP="00195D25">
      <w:pPr>
        <w:spacing w:line="320" w:lineRule="atLeast"/>
        <w:rPr>
          <w:rFonts w:cs="Arial"/>
          <w:b/>
          <w:sz w:val="17"/>
          <w:szCs w:val="17"/>
          <w:lang w:val="en-US"/>
        </w:rPr>
      </w:pPr>
      <w:r w:rsidRPr="00F431D6">
        <w:rPr>
          <w:rFonts w:cs="Arial"/>
          <w:b/>
          <w:bCs/>
          <w:sz w:val="17"/>
          <w:szCs w:val="17"/>
          <w:lang w:val="en-US"/>
        </w:rPr>
        <w:t>About Mesago Messe Frankfurt</w:t>
      </w:r>
    </w:p>
    <w:p w14:paraId="5C728E27" w14:textId="3F173A4D" w:rsidR="00195D25" w:rsidRPr="00F431D6" w:rsidRDefault="00195D25" w:rsidP="00195D25">
      <w:pPr>
        <w:autoSpaceDE w:val="0"/>
        <w:autoSpaceDN w:val="0"/>
        <w:adjustRightInd w:val="0"/>
        <w:rPr>
          <w:rFonts w:cs="Arial"/>
          <w:sz w:val="17"/>
          <w:szCs w:val="17"/>
          <w:lang w:val="en-US"/>
        </w:rPr>
      </w:pPr>
      <w:r w:rsidRPr="00F431D6">
        <w:rPr>
          <w:rFonts w:cs="Arial"/>
          <w:sz w:val="17"/>
          <w:szCs w:val="17"/>
          <w:lang w:val="en-US"/>
        </w:rPr>
        <w:t xml:space="preserve">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w:t>
      </w:r>
      <w:r w:rsidRPr="00F431D6">
        <w:rPr>
          <w:rFonts w:cs="Arial"/>
          <w:sz w:val="17"/>
          <w:szCs w:val="17"/>
          <w:lang w:val="en-US"/>
        </w:rPr>
        <w:lastRenderedPageBreak/>
        <w:t>associations, publishing houses, scientific institutes and universities work with Mesago closely as advisers, co-</w:t>
      </w:r>
      <w:proofErr w:type="gramStart"/>
      <w:r w:rsidRPr="00F431D6">
        <w:rPr>
          <w:rFonts w:cs="Arial"/>
          <w:sz w:val="17"/>
          <w:szCs w:val="17"/>
          <w:lang w:val="en-US"/>
        </w:rPr>
        <w:t>organizers</w:t>
      </w:r>
      <w:proofErr w:type="gramEnd"/>
      <w:r w:rsidRPr="00F431D6">
        <w:rPr>
          <w:rFonts w:cs="Arial"/>
          <w:sz w:val="17"/>
          <w:szCs w:val="17"/>
          <w:lang w:val="en-US"/>
        </w:rPr>
        <w:t xml:space="preserve"> and partners. (</w:t>
      </w:r>
      <w:hyperlink r:id="rId12" w:history="1">
        <w:r w:rsidRPr="00F431D6">
          <w:rPr>
            <w:rFonts w:cs="Arial"/>
            <w:sz w:val="17"/>
            <w:szCs w:val="17"/>
            <w:lang w:val="en-US"/>
          </w:rPr>
          <w:t>mesago.com</w:t>
        </w:r>
      </w:hyperlink>
      <w:r w:rsidRPr="00F431D6">
        <w:rPr>
          <w:rFonts w:cs="Arial"/>
          <w:sz w:val="17"/>
          <w:szCs w:val="17"/>
          <w:lang w:val="en-US"/>
        </w:rPr>
        <w:t>)</w:t>
      </w:r>
    </w:p>
    <w:bookmarkEnd w:id="5"/>
    <w:p w14:paraId="31C45E1D" w14:textId="77777777" w:rsidR="00195D25" w:rsidRPr="00F431D6" w:rsidRDefault="00195D25" w:rsidP="00195D25">
      <w:pPr>
        <w:spacing w:line="280" w:lineRule="atLeast"/>
        <w:rPr>
          <w:sz w:val="17"/>
          <w:szCs w:val="17"/>
          <w:lang w:val="en-US"/>
        </w:rPr>
      </w:pPr>
    </w:p>
    <w:p w14:paraId="3C726DDD" w14:textId="77777777" w:rsidR="00882925" w:rsidRPr="00F431D6" w:rsidRDefault="00882925" w:rsidP="00882925">
      <w:pPr>
        <w:spacing w:after="165"/>
        <w:contextualSpacing/>
        <w:rPr>
          <w:rFonts w:cs="Arial"/>
          <w:b/>
          <w:bCs/>
          <w:color w:val="000000"/>
          <w:sz w:val="17"/>
          <w:szCs w:val="17"/>
          <w:lang w:val="en-US"/>
        </w:rPr>
      </w:pPr>
      <w:r w:rsidRPr="00F431D6">
        <w:rPr>
          <w:b/>
          <w:bCs/>
          <w:color w:val="000000"/>
          <w:sz w:val="17"/>
          <w:szCs w:val="17"/>
          <w:lang w:val="en-US"/>
        </w:rPr>
        <w:t xml:space="preserve">Background information on Messe Frankfurt </w:t>
      </w:r>
    </w:p>
    <w:p w14:paraId="0CED8C68" w14:textId="77777777" w:rsidR="00882925" w:rsidRPr="00F431D6" w:rsidRDefault="00882925" w:rsidP="00882925">
      <w:pPr>
        <w:rPr>
          <w:rStyle w:val="Hyperlink"/>
          <w:rFonts w:ascii="Calibri" w:hAnsi="Calibri" w:cs="Calibri"/>
          <w:sz w:val="17"/>
          <w:szCs w:val="17"/>
          <w:lang w:val="en-US"/>
        </w:rPr>
      </w:pPr>
      <w:r w:rsidRPr="00F431D6">
        <w:rPr>
          <w:color w:val="000000"/>
          <w:sz w:val="17"/>
          <w:szCs w:val="17"/>
          <w:lang w:val="en-US"/>
        </w:rPr>
        <w:t xml:space="preserve">The Messe Frankfurt Group is one of the world’s leading trade fair, </w:t>
      </w:r>
      <w:proofErr w:type="gramStart"/>
      <w:r w:rsidRPr="00F431D6">
        <w:rPr>
          <w:color w:val="000000"/>
          <w:sz w:val="17"/>
          <w:szCs w:val="17"/>
          <w:lang w:val="en-US"/>
        </w:rPr>
        <w:t>congress</w:t>
      </w:r>
      <w:proofErr w:type="gramEnd"/>
      <w:r w:rsidRPr="00F431D6">
        <w:rPr>
          <w:color w:val="000000"/>
          <w:sz w:val="17"/>
          <w:szCs w:val="17"/>
          <w:lang w:val="en-US"/>
        </w:rPr>
        <w:t xml:space="preserve"> and event </w:t>
      </w:r>
      <w:proofErr w:type="spellStart"/>
      <w:r w:rsidRPr="00F431D6">
        <w:rPr>
          <w:color w:val="000000"/>
          <w:sz w:val="17"/>
          <w:szCs w:val="17"/>
          <w:lang w:val="en-US"/>
        </w:rPr>
        <w:t>organisers</w:t>
      </w:r>
      <w:proofErr w:type="spellEnd"/>
      <w:r w:rsidRPr="00F431D6">
        <w:rPr>
          <w:color w:val="000000"/>
          <w:sz w:val="17"/>
          <w:szCs w:val="17"/>
          <w:lang w:val="en-US"/>
        </w:rPr>
        <w:t xml:space="preserve"> with their own exhibition grounds. With a workforce of some 2,160 people at its headquarters in Frankfurt am Main and in 28 subsidiaries, it </w:t>
      </w:r>
      <w:proofErr w:type="spellStart"/>
      <w:r w:rsidRPr="00F431D6">
        <w:rPr>
          <w:color w:val="000000"/>
          <w:sz w:val="17"/>
          <w:szCs w:val="17"/>
          <w:lang w:val="en-US"/>
        </w:rPr>
        <w:t>organises</w:t>
      </w:r>
      <w:proofErr w:type="spellEnd"/>
      <w:r w:rsidRPr="00F431D6">
        <w:rPr>
          <w:color w:val="000000"/>
          <w:sz w:val="17"/>
          <w:szCs w:val="17"/>
          <w:lang w:val="en-US"/>
        </w:rPr>
        <w:t xml:space="preserve">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proofErr w:type="gramStart"/>
      <w:r w:rsidRPr="00F431D6">
        <w:rPr>
          <w:color w:val="000000"/>
          <w:sz w:val="17"/>
          <w:szCs w:val="17"/>
          <w:lang w:val="en-US"/>
        </w:rPr>
        <w:t>organising</w:t>
      </w:r>
      <w:proofErr w:type="spellEnd"/>
      <w:proofErr w:type="gramEnd"/>
      <w:r w:rsidRPr="00F431D6">
        <w:rPr>
          <w:color w:val="000000"/>
          <w:sz w:val="17"/>
          <w:szCs w:val="17"/>
          <w:lang w:val="en-US"/>
        </w:rPr>
        <w:t xml:space="preserve"> and running their events. We are using our digital expertise to develop new business models. The wide range of services includes renting exhibition grounds, trade fair construction and marketing, </w:t>
      </w:r>
      <w:proofErr w:type="gramStart"/>
      <w:r w:rsidRPr="00F431D6">
        <w:rPr>
          <w:color w:val="000000"/>
          <w:sz w:val="17"/>
          <w:szCs w:val="17"/>
          <w:lang w:val="en-US"/>
        </w:rPr>
        <w:t>personnel</w:t>
      </w:r>
      <w:proofErr w:type="gramEnd"/>
      <w:r w:rsidRPr="00F431D6">
        <w:rPr>
          <w:color w:val="000000"/>
          <w:sz w:val="17"/>
          <w:szCs w:val="17"/>
          <w:lang w:val="en-US"/>
        </w:rPr>
        <w:t xml:space="preserve"> and food services. </w:t>
      </w:r>
      <w:r w:rsidRPr="00F431D6">
        <w:rPr>
          <w:color w:val="000000"/>
          <w:sz w:val="17"/>
          <w:szCs w:val="17"/>
          <w:lang w:val="en-US"/>
        </w:rPr>
        <w:br/>
        <w:t xml:space="preserve">Sustainability is a central pillar of our corporate strategy. Here, we strike a healthy balance between ecological and economic interests, social </w:t>
      </w:r>
      <w:proofErr w:type="gramStart"/>
      <w:r w:rsidRPr="00F431D6">
        <w:rPr>
          <w:color w:val="000000"/>
          <w:sz w:val="17"/>
          <w:szCs w:val="17"/>
          <w:lang w:val="en-US"/>
        </w:rPr>
        <w:t>responsibility</w:t>
      </w:r>
      <w:proofErr w:type="gramEnd"/>
      <w:r w:rsidRPr="00F431D6">
        <w:rPr>
          <w:color w:val="000000"/>
          <w:sz w:val="17"/>
          <w:szCs w:val="17"/>
          <w:lang w:val="en-US"/>
        </w:rPr>
        <w:t xml:space="preserve"> and diversity.</w:t>
      </w:r>
    </w:p>
    <w:p w14:paraId="10303273" w14:textId="77777777" w:rsidR="00882925" w:rsidRPr="00F431D6" w:rsidRDefault="00882925" w:rsidP="00882925">
      <w:pPr>
        <w:rPr>
          <w:rStyle w:val="Hyperlink"/>
          <w:sz w:val="17"/>
          <w:szCs w:val="17"/>
          <w:lang w:val="en-US"/>
        </w:rPr>
      </w:pPr>
      <w:r w:rsidRPr="00F431D6">
        <w:rPr>
          <w:sz w:val="17"/>
          <w:szCs w:val="17"/>
          <w:lang w:val="en-US"/>
        </w:rPr>
        <w:t xml:space="preserve">For more information, please visit our website at: </w:t>
      </w:r>
      <w:hyperlink r:id="rId13" w:history="1">
        <w:r w:rsidRPr="009B78E2">
          <w:rPr>
            <w:rStyle w:val="Hyperlink"/>
            <w:color w:val="auto"/>
            <w:sz w:val="17"/>
            <w:szCs w:val="17"/>
            <w:u w:val="none"/>
            <w:lang w:val="en-US"/>
          </w:rPr>
          <w:t>www.messefrankfurt.com/sustainability</w:t>
        </w:r>
      </w:hyperlink>
    </w:p>
    <w:p w14:paraId="240C0FE4" w14:textId="77777777" w:rsidR="00882925" w:rsidRPr="00F431D6" w:rsidRDefault="00882925" w:rsidP="00882925">
      <w:pPr>
        <w:rPr>
          <w:color w:val="000000"/>
          <w:sz w:val="17"/>
          <w:szCs w:val="17"/>
          <w:lang w:val="en-US"/>
        </w:rPr>
      </w:pPr>
      <w:r w:rsidRPr="00F431D6">
        <w:rPr>
          <w:color w:val="000000"/>
          <w:sz w:val="17"/>
          <w:szCs w:val="17"/>
          <w:lang w:val="en-US"/>
        </w:rPr>
        <w:t xml:space="preserve">With its headquarters in Frankfurt am Main, the company is owned by the City of Frankfurt (60 percent) and the State of Hesse (40 percent). </w:t>
      </w:r>
    </w:p>
    <w:p w14:paraId="0F241430" w14:textId="611A4C31" w:rsidR="00195D25" w:rsidRPr="00F431D6" w:rsidRDefault="00882925" w:rsidP="00882925">
      <w:pPr>
        <w:rPr>
          <w:color w:val="000000"/>
          <w:sz w:val="17"/>
          <w:szCs w:val="17"/>
          <w:lang w:val="en-US"/>
        </w:rPr>
      </w:pPr>
      <w:r w:rsidRPr="00F431D6">
        <w:rPr>
          <w:color w:val="000000"/>
          <w:sz w:val="17"/>
          <w:szCs w:val="17"/>
          <w:lang w:val="en-US"/>
        </w:rPr>
        <w:t>For more information, please visit our website at</w:t>
      </w:r>
      <w:r w:rsidRPr="009B78E2">
        <w:rPr>
          <w:sz w:val="17"/>
          <w:szCs w:val="17"/>
          <w:lang w:val="en-US"/>
        </w:rPr>
        <w:t xml:space="preserve">: </w:t>
      </w:r>
      <w:hyperlink r:id="rId14" w:history="1">
        <w:r w:rsidR="009B78E2" w:rsidRPr="009B78E2">
          <w:rPr>
            <w:rStyle w:val="Hyperlink"/>
            <w:color w:val="auto"/>
            <w:sz w:val="17"/>
            <w:szCs w:val="17"/>
            <w:u w:val="none"/>
            <w:lang w:val="en-US"/>
          </w:rPr>
          <w:t>www.messefrankfurt.com/frankfurt</w:t>
        </w:r>
      </w:hyperlink>
    </w:p>
    <w:p w14:paraId="7552415B" w14:textId="77777777" w:rsidR="006D2334" w:rsidRPr="00F431D6" w:rsidRDefault="006D2334" w:rsidP="00195D25">
      <w:pPr>
        <w:spacing w:line="240" w:lineRule="auto"/>
        <w:rPr>
          <w:b/>
          <w:sz w:val="17"/>
          <w:szCs w:val="17"/>
          <w:lang w:val="en-US"/>
        </w:rPr>
      </w:pPr>
    </w:p>
    <w:p w14:paraId="30FC8C0B" w14:textId="77777777" w:rsidR="00195D25" w:rsidRPr="00F431D6" w:rsidRDefault="00195D25" w:rsidP="00195D25">
      <w:pPr>
        <w:spacing w:line="240" w:lineRule="auto"/>
        <w:rPr>
          <w:b/>
          <w:sz w:val="17"/>
          <w:szCs w:val="17"/>
          <w:lang w:val="en-US"/>
        </w:rPr>
      </w:pPr>
      <w:r w:rsidRPr="00F431D6">
        <w:rPr>
          <w:b/>
          <w:bCs/>
          <w:sz w:val="17"/>
          <w:szCs w:val="17"/>
          <w:lang w:val="en-US"/>
        </w:rPr>
        <w:t>Background information on the Working Group Additive Manufacturing (Honorary Sponsor)</w:t>
      </w:r>
    </w:p>
    <w:p w14:paraId="166C4869" w14:textId="26FBD690" w:rsidR="0059533A" w:rsidRPr="00F431D6" w:rsidRDefault="00195D25" w:rsidP="00195D25">
      <w:pPr>
        <w:spacing w:line="280" w:lineRule="atLeast"/>
        <w:rPr>
          <w:rFonts w:cs="Arial"/>
          <w:b/>
          <w:sz w:val="17"/>
          <w:szCs w:val="17"/>
        </w:rPr>
      </w:pPr>
      <w:r w:rsidRPr="00F431D6">
        <w:rPr>
          <w:sz w:val="17"/>
          <w:szCs w:val="17"/>
          <w:lang w:val="en-US"/>
        </w:rPr>
        <w:t xml:space="preserve">Within the Working Group Additive Manufacturing,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F431D6">
        <w:rPr>
          <w:sz w:val="17"/>
          <w:szCs w:val="17"/>
        </w:rPr>
        <w:t>(</w:t>
      </w:r>
      <w:hyperlink r:id="rId15" w:history="1">
        <w:r w:rsidRPr="00F431D6">
          <w:rPr>
            <w:rStyle w:val="Hyperlink"/>
            <w:color w:val="auto"/>
            <w:sz w:val="17"/>
            <w:szCs w:val="17"/>
            <w:u w:val="none"/>
          </w:rPr>
          <w:t>am.vdma.org</w:t>
        </w:r>
      </w:hyperlink>
      <w:r w:rsidRPr="00F431D6">
        <w:rPr>
          <w:sz w:val="17"/>
          <w:szCs w:val="17"/>
        </w:rPr>
        <w:t>)</w:t>
      </w:r>
    </w:p>
    <w:p w14:paraId="5322AE19" w14:textId="77777777" w:rsidR="0059533A" w:rsidRPr="00F431D6" w:rsidRDefault="0059533A" w:rsidP="00A9539C">
      <w:pPr>
        <w:spacing w:line="280" w:lineRule="atLeast"/>
        <w:rPr>
          <w:rFonts w:cs="Arial"/>
          <w:b/>
          <w:sz w:val="17"/>
          <w:szCs w:val="17"/>
        </w:rPr>
      </w:pPr>
    </w:p>
    <w:p w14:paraId="6008B962" w14:textId="77777777" w:rsidR="00DF47A4" w:rsidRPr="00F431D6" w:rsidRDefault="00DF47A4">
      <w:pPr>
        <w:widowControl/>
        <w:spacing w:line="240" w:lineRule="auto"/>
        <w:rPr>
          <w:noProof/>
          <w:sz w:val="17"/>
          <w:szCs w:val="17"/>
        </w:rPr>
      </w:pPr>
    </w:p>
    <w:sectPr w:rsidR="00DF47A4" w:rsidRPr="00F431D6">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9178" w14:textId="77777777" w:rsidR="0072184A" w:rsidRDefault="0072184A">
      <w:r>
        <w:separator/>
      </w:r>
    </w:p>
  </w:endnote>
  <w:endnote w:type="continuationSeparator" w:id="0">
    <w:p w14:paraId="620734C7" w14:textId="77777777" w:rsidR="0072184A" w:rsidRDefault="007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8" w:name="kthema1"/>
                          <w:bookmarkEnd w:id="8"/>
                        </w:p>
                        <w:p w14:paraId="20BC057A" w14:textId="094C71C9" w:rsidR="00ED1F74" w:rsidRDefault="008C41B1" w:rsidP="00BD2040">
                          <w:pPr>
                            <w:tabs>
                              <w:tab w:val="left" w:pos="567"/>
                            </w:tabs>
                            <w:spacing w:line="200" w:lineRule="exact"/>
                            <w:rPr>
                              <w:noProof/>
                              <w:color w:val="000000"/>
                              <w:spacing w:val="4"/>
                              <w:sz w:val="15"/>
                              <w:szCs w:val="15"/>
                            </w:rPr>
                          </w:pPr>
                          <w:bookmarkStart w:id="9" w:name="kthema2"/>
                          <w:bookmarkEnd w:id="9"/>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November 7–10,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November 7–10,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F431D6">
                            <w:rPr>
                              <w:rFonts w:cs="Arial"/>
                              <w:sz w:val="15"/>
                              <w:szCs w:val="15"/>
                            </w:rPr>
                            <w:t>Mesago Messe Frankfurt GmbH</w:t>
                          </w:r>
                        </w:p>
                        <w:p w14:paraId="7CC1640F" w14:textId="77777777" w:rsidR="00DA6A18" w:rsidRPr="00F431D6" w:rsidRDefault="00DA6A18" w:rsidP="00DA6A18">
                          <w:pPr>
                            <w:spacing w:line="200" w:lineRule="exact"/>
                            <w:rPr>
                              <w:rFonts w:cs="Arial"/>
                              <w:sz w:val="15"/>
                              <w:szCs w:val="15"/>
                              <w:lang w:val="en-US"/>
                            </w:rPr>
                          </w:pPr>
                          <w:proofErr w:type="spellStart"/>
                          <w:r w:rsidRPr="00F431D6">
                            <w:rPr>
                              <w:rFonts w:cs="Arial"/>
                              <w:sz w:val="15"/>
                              <w:szCs w:val="15"/>
                            </w:rPr>
                            <w:t>Rotebuehlstr</w:t>
                          </w:r>
                          <w:proofErr w:type="spellEnd"/>
                          <w:r w:rsidRPr="00F431D6">
                            <w:rPr>
                              <w:rFonts w:cs="Arial"/>
                              <w:sz w:val="15"/>
                              <w:szCs w:val="15"/>
                            </w:rPr>
                            <w:t xml:space="preserve">. </w:t>
                          </w:r>
                          <w:r>
                            <w:rPr>
                              <w:rFonts w:cs="Arial"/>
                              <w:sz w:val="15"/>
                              <w:szCs w:val="15"/>
                              <w:lang w:val="en-US"/>
                            </w:rPr>
                            <w:t>83–85</w:t>
                          </w:r>
                        </w:p>
                        <w:p w14:paraId="22287DB3" w14:textId="77777777" w:rsidR="00DA6A18" w:rsidRPr="00F431D6"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F431D6"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F431D6" w:rsidRDefault="00DA6A18" w:rsidP="00DA6A18">
                          <w:pPr>
                            <w:spacing w:line="200" w:lineRule="exact"/>
                            <w:rPr>
                              <w:rFonts w:cs="Arial"/>
                              <w:sz w:val="15"/>
                              <w:szCs w:val="15"/>
                              <w:lang w:val="en-US"/>
                            </w:rPr>
                          </w:pPr>
                        </w:p>
                        <w:p w14:paraId="512C9E3B" w14:textId="77777777" w:rsidR="00DA6A18" w:rsidRPr="00F431D6"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 xml:space="preserve">Petra </w:t>
                          </w:r>
                          <w:proofErr w:type="spellStart"/>
                          <w:r>
                            <w:rPr>
                              <w:rFonts w:cs="Arial"/>
                              <w:sz w:val="15"/>
                              <w:szCs w:val="15"/>
                              <w:lang w:val="en-US"/>
                            </w:rPr>
                            <w:t>Haarburger</w:t>
                          </w:r>
                          <w:proofErr w:type="spellEnd"/>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F431D6">
                      <w:rPr>
                        <w:rFonts w:cs="Arial"/>
                        <w:sz w:val="15"/>
                        <w:szCs w:val="15"/>
                      </w:rPr>
                      <w:t>Mesago Messe Frankfurt GmbH</w:t>
                    </w:r>
                  </w:p>
                  <w:p w14:paraId="7CC1640F" w14:textId="77777777" w:rsidR="00DA6A18" w:rsidRPr="00F431D6" w:rsidRDefault="00DA6A18" w:rsidP="00DA6A18">
                    <w:pPr>
                      <w:spacing w:line="200" w:lineRule="exact"/>
                      <w:rPr>
                        <w:rFonts w:cs="Arial"/>
                        <w:sz w:val="15"/>
                        <w:szCs w:val="15"/>
                        <w:lang w:val="en-US"/>
                      </w:rPr>
                    </w:pPr>
                    <w:proofErr w:type="spellStart"/>
                    <w:r w:rsidRPr="00F431D6">
                      <w:rPr>
                        <w:rFonts w:cs="Arial"/>
                        <w:sz w:val="15"/>
                        <w:szCs w:val="15"/>
                      </w:rPr>
                      <w:t>Rotebuehlstr</w:t>
                    </w:r>
                    <w:proofErr w:type="spellEnd"/>
                    <w:r w:rsidRPr="00F431D6">
                      <w:rPr>
                        <w:rFonts w:cs="Arial"/>
                        <w:sz w:val="15"/>
                        <w:szCs w:val="15"/>
                      </w:rPr>
                      <w:t xml:space="preserve">. </w:t>
                    </w:r>
                    <w:r>
                      <w:rPr>
                        <w:rFonts w:cs="Arial"/>
                        <w:sz w:val="15"/>
                        <w:szCs w:val="15"/>
                        <w:lang w:val="en-US"/>
                      </w:rPr>
                      <w:t>83–85</w:t>
                    </w:r>
                  </w:p>
                  <w:p w14:paraId="22287DB3" w14:textId="77777777" w:rsidR="00DA6A18" w:rsidRPr="00F431D6"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F431D6"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F431D6" w:rsidRDefault="00DA6A18" w:rsidP="00DA6A18">
                    <w:pPr>
                      <w:spacing w:line="200" w:lineRule="exact"/>
                      <w:rPr>
                        <w:rFonts w:cs="Arial"/>
                        <w:sz w:val="15"/>
                        <w:szCs w:val="15"/>
                        <w:lang w:val="en-US"/>
                      </w:rPr>
                    </w:pPr>
                  </w:p>
                  <w:p w14:paraId="512C9E3B" w14:textId="77777777" w:rsidR="00DA6A18" w:rsidRPr="00F431D6"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 xml:space="preserve">Petra </w:t>
                    </w:r>
                    <w:proofErr w:type="spellStart"/>
                    <w:r>
                      <w:rPr>
                        <w:rFonts w:cs="Arial"/>
                        <w:sz w:val="15"/>
                        <w:szCs w:val="15"/>
                        <w:lang w:val="en-US"/>
                      </w:rPr>
                      <w:t>Haarburger</w:t>
                    </w:r>
                    <w:proofErr w:type="spellEnd"/>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92F8" w14:textId="77777777" w:rsidR="0072184A" w:rsidRDefault="0072184A">
      <w:r>
        <w:separator/>
      </w:r>
    </w:p>
  </w:footnote>
  <w:footnote w:type="continuationSeparator" w:id="0">
    <w:p w14:paraId="43AEB37F" w14:textId="77777777" w:rsidR="0072184A" w:rsidRDefault="0072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6370A"/>
    <w:multiLevelType w:val="hybridMultilevel"/>
    <w:tmpl w:val="B54A4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116ED"/>
    <w:rsid w:val="00081EB8"/>
    <w:rsid w:val="000A2E51"/>
    <w:rsid w:val="000B7984"/>
    <w:rsid w:val="001058A4"/>
    <w:rsid w:val="00110DE3"/>
    <w:rsid w:val="00195D25"/>
    <w:rsid w:val="001E630E"/>
    <w:rsid w:val="00200C21"/>
    <w:rsid w:val="00210CEE"/>
    <w:rsid w:val="0022577B"/>
    <w:rsid w:val="002738B0"/>
    <w:rsid w:val="002B4D10"/>
    <w:rsid w:val="002E3A34"/>
    <w:rsid w:val="002E7D41"/>
    <w:rsid w:val="003A1ADA"/>
    <w:rsid w:val="003A64A9"/>
    <w:rsid w:val="003C12A7"/>
    <w:rsid w:val="003D0AF8"/>
    <w:rsid w:val="003D5BA7"/>
    <w:rsid w:val="00452540"/>
    <w:rsid w:val="00457B0E"/>
    <w:rsid w:val="00481492"/>
    <w:rsid w:val="004F34F8"/>
    <w:rsid w:val="00514C91"/>
    <w:rsid w:val="005171E8"/>
    <w:rsid w:val="00571BD2"/>
    <w:rsid w:val="00575295"/>
    <w:rsid w:val="005905C7"/>
    <w:rsid w:val="0059533A"/>
    <w:rsid w:val="00597340"/>
    <w:rsid w:val="005E0FB0"/>
    <w:rsid w:val="005F64C6"/>
    <w:rsid w:val="0060446C"/>
    <w:rsid w:val="006825DF"/>
    <w:rsid w:val="006C4D43"/>
    <w:rsid w:val="006D2334"/>
    <w:rsid w:val="00701282"/>
    <w:rsid w:val="007057B0"/>
    <w:rsid w:val="00716AD5"/>
    <w:rsid w:val="0072184A"/>
    <w:rsid w:val="00775193"/>
    <w:rsid w:val="0083309A"/>
    <w:rsid w:val="00855C9B"/>
    <w:rsid w:val="008738D7"/>
    <w:rsid w:val="00882925"/>
    <w:rsid w:val="008902AF"/>
    <w:rsid w:val="008C0F5C"/>
    <w:rsid w:val="008C41B1"/>
    <w:rsid w:val="00905620"/>
    <w:rsid w:val="00972B16"/>
    <w:rsid w:val="00980809"/>
    <w:rsid w:val="009A59CF"/>
    <w:rsid w:val="009B1E90"/>
    <w:rsid w:val="009B78E2"/>
    <w:rsid w:val="009D17FB"/>
    <w:rsid w:val="009D2506"/>
    <w:rsid w:val="009F115F"/>
    <w:rsid w:val="009F4029"/>
    <w:rsid w:val="00A024CA"/>
    <w:rsid w:val="00A25CB0"/>
    <w:rsid w:val="00A44098"/>
    <w:rsid w:val="00A45A6F"/>
    <w:rsid w:val="00A715E4"/>
    <w:rsid w:val="00A9539C"/>
    <w:rsid w:val="00AD73E6"/>
    <w:rsid w:val="00AF70D6"/>
    <w:rsid w:val="00B0405D"/>
    <w:rsid w:val="00B04C44"/>
    <w:rsid w:val="00B40524"/>
    <w:rsid w:val="00B43381"/>
    <w:rsid w:val="00B4487B"/>
    <w:rsid w:val="00B64545"/>
    <w:rsid w:val="00B81C04"/>
    <w:rsid w:val="00B976F0"/>
    <w:rsid w:val="00BA5447"/>
    <w:rsid w:val="00BA7F79"/>
    <w:rsid w:val="00BD2040"/>
    <w:rsid w:val="00BF4FD7"/>
    <w:rsid w:val="00C161B4"/>
    <w:rsid w:val="00C25115"/>
    <w:rsid w:val="00C61000"/>
    <w:rsid w:val="00C841CC"/>
    <w:rsid w:val="00C90B6B"/>
    <w:rsid w:val="00C958D1"/>
    <w:rsid w:val="00CA4053"/>
    <w:rsid w:val="00CC72D2"/>
    <w:rsid w:val="00CD0228"/>
    <w:rsid w:val="00CE2D28"/>
    <w:rsid w:val="00CF599E"/>
    <w:rsid w:val="00D66C38"/>
    <w:rsid w:val="00DA6A18"/>
    <w:rsid w:val="00DD7656"/>
    <w:rsid w:val="00DF47A4"/>
    <w:rsid w:val="00E1148F"/>
    <w:rsid w:val="00E16DEE"/>
    <w:rsid w:val="00E20860"/>
    <w:rsid w:val="00E31ECE"/>
    <w:rsid w:val="00E3666B"/>
    <w:rsid w:val="00E40AA6"/>
    <w:rsid w:val="00E81D05"/>
    <w:rsid w:val="00EA277A"/>
    <w:rsid w:val="00EC75C8"/>
    <w:rsid w:val="00ED1F74"/>
    <w:rsid w:val="00ED3252"/>
    <w:rsid w:val="00EE0E30"/>
    <w:rsid w:val="00F4218B"/>
    <w:rsid w:val="00F431D6"/>
    <w:rsid w:val="00F63F5D"/>
    <w:rsid w:val="00F737EC"/>
    <w:rsid w:val="00FB237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semiHidden/>
    <w:unhideWhenUsed/>
    <w:rsid w:val="00BA7F79"/>
    <w:rPr>
      <w:sz w:val="16"/>
      <w:szCs w:val="16"/>
    </w:rPr>
  </w:style>
  <w:style w:type="paragraph" w:styleId="Kommentartext">
    <w:name w:val="annotation text"/>
    <w:basedOn w:val="Standard"/>
    <w:link w:val="KommentartextZchn"/>
    <w:semiHidden/>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character" w:styleId="NichtaufgelsteErwhnung">
    <w:name w:val="Unresolved Mention"/>
    <w:basedOn w:val="Absatz-Standardschriftart"/>
    <w:uiPriority w:val="99"/>
    <w:semiHidden/>
    <w:unhideWhenUsed/>
    <w:rsid w:val="001E630E"/>
    <w:rPr>
      <w:color w:val="605E5C"/>
      <w:shd w:val="clear" w:color="auto" w:fill="E1DFDD"/>
    </w:rPr>
  </w:style>
  <w:style w:type="paragraph" w:styleId="Listenabsatz">
    <w:name w:val="List Paragraph"/>
    <w:basedOn w:val="Standard"/>
    <w:uiPriority w:val="34"/>
    <w:qFormat/>
    <w:rsid w:val="005905C7"/>
    <w:pPr>
      <w:ind w:left="720"/>
      <w:contextualSpacing/>
    </w:pPr>
  </w:style>
  <w:style w:type="paragraph" w:styleId="berarbeitung">
    <w:name w:val="Revision"/>
    <w:hidden/>
    <w:uiPriority w:val="99"/>
    <w:semiHidden/>
    <w:rsid w:val="001058A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go.de/en/formnext/home.htm" TargetMode="External"/><Relationship Id="rId13" Type="http://schemas.openxmlformats.org/officeDocument/2006/relationships/hyperlink" Target="https://www.messefrankfurt.com/frankfurt/en/company/sustainabilit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porate.mesago.com/events/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en/formnext/home.htm?ovs_tnid=0" TargetMode="External"/><Relationship Id="rId5" Type="http://schemas.openxmlformats.org/officeDocument/2006/relationships/webSettings" Target="webSettings.xml"/><Relationship Id="rId15" Type="http://schemas.openxmlformats.org/officeDocument/2006/relationships/hyperlink" Target="https://am.vdma.org/startseite" TargetMode="External"/><Relationship Id="rId10" Type="http://schemas.openxmlformats.org/officeDocument/2006/relationships/hyperlink" Target="https://formnext.mesago.com/frankfurt/en/themes-events/program/digital-extens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next.mesago.com/frankfurt/de/ausstellersuche/igp.html?url=nav/content/map/nav/side/category/exhibitors/hall/H012/floor/L000/booth/null/7300024511/exhibitor/vdma-ev-ag-additive-manufacturing" TargetMode="External"/><Relationship Id="rId14" Type="http://schemas.openxmlformats.org/officeDocument/2006/relationships/hyperlink" Target="https://www.messefrankfurt.com/frankfurt/en.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1132</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8253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50</cp:revision>
  <cp:lastPrinted>2017-11-09T15:57:00Z</cp:lastPrinted>
  <dcterms:created xsi:type="dcterms:W3CDTF">2018-10-16T09:41:00Z</dcterms:created>
  <dcterms:modified xsi:type="dcterms:W3CDTF">2023-11-07T14:23:00Z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